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3129" w14:textId="12D43747" w:rsidR="001144E2" w:rsidRPr="001144E2" w:rsidRDefault="00BF4BFD" w:rsidP="001144E2">
      <w:pPr>
        <w:rPr>
          <w:b/>
          <w:bCs/>
          <w:lang w:val="fr-CA"/>
        </w:rPr>
      </w:pPr>
      <w:r>
        <w:rPr>
          <w:b/>
          <w:bCs/>
          <w:noProof/>
          <w:lang w:val="fr-CA"/>
        </w:rPr>
        <w:drawing>
          <wp:anchor distT="0" distB="0" distL="114300" distR="114300" simplePos="0" relativeHeight="251658240" behindDoc="0" locked="0" layoutInCell="1" allowOverlap="1" wp14:anchorId="52C7AB01" wp14:editId="006C5DD5">
            <wp:simplePos x="0" y="0"/>
            <wp:positionH relativeFrom="column">
              <wp:posOffset>4269105</wp:posOffset>
            </wp:positionH>
            <wp:positionV relativeFrom="paragraph">
              <wp:posOffset>300</wp:posOffset>
            </wp:positionV>
            <wp:extent cx="1466215" cy="830580"/>
            <wp:effectExtent l="0" t="0" r="635" b="7620"/>
            <wp:wrapSquare wrapText="bothSides"/>
            <wp:docPr id="12137106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10630" name="Image 12137106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6215" cy="830580"/>
                    </a:xfrm>
                    <a:prstGeom prst="rect">
                      <a:avLst/>
                    </a:prstGeom>
                  </pic:spPr>
                </pic:pic>
              </a:graphicData>
            </a:graphic>
            <wp14:sizeRelH relativeFrom="margin">
              <wp14:pctWidth>0</wp14:pctWidth>
            </wp14:sizeRelH>
            <wp14:sizeRelV relativeFrom="margin">
              <wp14:pctHeight>0</wp14:pctHeight>
            </wp14:sizeRelV>
          </wp:anchor>
        </w:drawing>
      </w:r>
      <w:r w:rsidR="001144E2" w:rsidRPr="001144E2">
        <w:rPr>
          <w:b/>
          <w:bCs/>
          <w:lang w:val="fr-CA"/>
        </w:rPr>
        <w:t>La catastrophe de la flotte d’Amherst</w:t>
      </w:r>
    </w:p>
    <w:p w14:paraId="3AC5EC07" w14:textId="49692D36" w:rsidR="001144E2" w:rsidRPr="001144E2" w:rsidRDefault="001144E2" w:rsidP="001144E2">
      <w:pPr>
        <w:rPr>
          <w:b/>
          <w:bCs/>
          <w:lang w:val="fr-CA"/>
        </w:rPr>
      </w:pPr>
      <w:r w:rsidRPr="001144E2">
        <w:rPr>
          <w:b/>
          <w:bCs/>
          <w:lang w:val="fr-CA"/>
        </w:rPr>
        <w:t>4 septembre 1760 : le Saint-Laurent contre l’armée britannique</w:t>
      </w:r>
    </w:p>
    <w:p w14:paraId="62CEC568" w14:textId="1D915243" w:rsidR="00AF04C3" w:rsidRDefault="001144E2" w:rsidP="001144E2">
      <w:pPr>
        <w:rPr>
          <w:b/>
          <w:bCs/>
          <w:lang w:val="fr-CA"/>
        </w:rPr>
      </w:pPr>
      <w:r w:rsidRPr="001144E2">
        <w:rPr>
          <w:b/>
          <w:bCs/>
          <w:lang w:val="fr-CA"/>
        </w:rPr>
        <w:t>Par Richard Normandeau</w:t>
      </w:r>
    </w:p>
    <w:p w14:paraId="5B7E3BDF" w14:textId="77777777" w:rsidR="001B14BF" w:rsidRDefault="001B14BF" w:rsidP="001144E2">
      <w:pPr>
        <w:rPr>
          <w:lang w:val="fr-CA"/>
        </w:rPr>
      </w:pPr>
    </w:p>
    <w:p w14:paraId="585B965C" w14:textId="663C71A4" w:rsidR="001144E2" w:rsidRPr="001144E2" w:rsidRDefault="001144E2" w:rsidP="001144E2">
      <w:pPr>
        <w:rPr>
          <w:b/>
          <w:bCs/>
          <w:lang w:val="fr-CA"/>
        </w:rPr>
      </w:pPr>
      <w:r w:rsidRPr="001144E2">
        <w:rPr>
          <w:b/>
          <w:bCs/>
          <w:lang w:val="fr-CA"/>
        </w:rPr>
        <w:t>Une armée en route vers Montréal</w:t>
      </w:r>
    </w:p>
    <w:p w14:paraId="4CA41DAA" w14:textId="607A3125" w:rsidR="001144E2" w:rsidRPr="001144E2" w:rsidRDefault="001144E2" w:rsidP="001144E2">
      <w:pPr>
        <w:rPr>
          <w:lang w:val="fr-CA"/>
        </w:rPr>
      </w:pPr>
      <w:r w:rsidRPr="001144E2">
        <w:rPr>
          <w:lang w:val="fr-CA"/>
        </w:rPr>
        <w:t xml:space="preserve">À l’été de 1760, la guerre de la Conquête entre dans sa phase décisive. Après la prise de Québec en 1759, les Britanniques mettent en œuvre une offensive convergente destinée à faire capituler Montréal. Trois armées doivent converger vers la ville : James Murray remonte le Saint-Laurent depuis Québec, William Haviland avance par le lac Champlain et la rivière Richelieu, tandis que le général </w:t>
      </w:r>
      <w:r w:rsidRPr="001144E2">
        <w:rPr>
          <w:b/>
          <w:bCs/>
          <w:lang w:val="fr-CA"/>
        </w:rPr>
        <w:t>Jeffery Amherst</w:t>
      </w:r>
      <w:r w:rsidRPr="001144E2">
        <w:rPr>
          <w:lang w:val="fr-CA"/>
        </w:rPr>
        <w:t xml:space="preserve"> dirige la principale force depuis le lac Ontario.</w:t>
      </w:r>
    </w:p>
    <w:p w14:paraId="6599CFF7" w14:textId="5CDC0C3B" w:rsidR="00AF04C3" w:rsidRDefault="001B14BF" w:rsidP="001144E2">
      <w:pPr>
        <w:rPr>
          <w:lang w:val="fr-CA"/>
        </w:rPr>
      </w:pPr>
      <w:r w:rsidRPr="0021728F">
        <w:rPr>
          <w:i/>
          <w:iCs/>
          <w:noProof/>
          <w:sz w:val="20"/>
          <w:szCs w:val="20"/>
          <w:lang w:val="fr-CA"/>
        </w:rPr>
        <w:drawing>
          <wp:anchor distT="0" distB="0" distL="114300" distR="114300" simplePos="0" relativeHeight="251658241" behindDoc="1" locked="0" layoutInCell="1" allowOverlap="1" wp14:anchorId="571BE169" wp14:editId="1C1B0FA3">
            <wp:simplePos x="0" y="0"/>
            <wp:positionH relativeFrom="column">
              <wp:posOffset>41910</wp:posOffset>
            </wp:positionH>
            <wp:positionV relativeFrom="paragraph">
              <wp:posOffset>441960</wp:posOffset>
            </wp:positionV>
            <wp:extent cx="5911215" cy="3002915"/>
            <wp:effectExtent l="0" t="0" r="0" b="6985"/>
            <wp:wrapSquare wrapText="bothSides"/>
            <wp:docPr id="9176563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56328" name="Image 917656328"/>
                    <pic:cNvPicPr/>
                  </pic:nvPicPr>
                  <pic:blipFill>
                    <a:blip r:embed="rId10">
                      <a:extLst>
                        <a:ext uri="{28A0092B-C50C-407E-A947-70E740481C1C}">
                          <a14:useLocalDpi xmlns:a14="http://schemas.microsoft.com/office/drawing/2010/main" val="0"/>
                        </a:ext>
                      </a:extLst>
                    </a:blip>
                    <a:stretch>
                      <a:fillRect/>
                    </a:stretch>
                  </pic:blipFill>
                  <pic:spPr>
                    <a:xfrm>
                      <a:off x="0" y="0"/>
                      <a:ext cx="5911215" cy="3002915"/>
                    </a:xfrm>
                    <a:prstGeom prst="rect">
                      <a:avLst/>
                    </a:prstGeom>
                  </pic:spPr>
                </pic:pic>
              </a:graphicData>
            </a:graphic>
            <wp14:sizeRelH relativeFrom="margin">
              <wp14:pctWidth>0</wp14:pctWidth>
            </wp14:sizeRelH>
            <wp14:sizeRelV relativeFrom="margin">
              <wp14:pctHeight>0</wp14:pctHeight>
            </wp14:sizeRelV>
          </wp:anchor>
        </w:drawing>
      </w:r>
      <w:r w:rsidR="001144E2" w:rsidRPr="001144E2">
        <w:rPr>
          <w:lang w:val="fr-CA"/>
        </w:rPr>
        <w:t>Après la prise du fort Lévis, situé près de l’actuelle Prescott, en Ontario, Amherst entreprend la descente du Saint-Laurent vers Montréal.</w:t>
      </w:r>
      <w:r w:rsidR="00C9649D">
        <w:rPr>
          <w:i/>
          <w:iCs/>
          <w:noProof/>
          <w:sz w:val="20"/>
          <w:szCs w:val="20"/>
          <w:lang w:val="fr-CA"/>
        </w:rPr>
        <mc:AlternateContent>
          <mc:Choice Requires="wps">
            <w:drawing>
              <wp:anchor distT="0" distB="0" distL="114300" distR="114300" simplePos="0" relativeHeight="251658242" behindDoc="1" locked="0" layoutInCell="1" allowOverlap="1" wp14:anchorId="05FF40E3" wp14:editId="53C49D53">
                <wp:simplePos x="0" y="0"/>
                <wp:positionH relativeFrom="column">
                  <wp:posOffset>664234</wp:posOffset>
                </wp:positionH>
                <wp:positionV relativeFrom="paragraph">
                  <wp:posOffset>2156807</wp:posOffset>
                </wp:positionV>
                <wp:extent cx="827537" cy="361795"/>
                <wp:effectExtent l="0" t="0" r="10795" b="76835"/>
                <wp:wrapTight wrapText="bothSides">
                  <wp:wrapPolygon edited="0">
                    <wp:start x="0" y="0"/>
                    <wp:lineTo x="0" y="22777"/>
                    <wp:lineTo x="4973" y="25054"/>
                    <wp:lineTo x="7460" y="25054"/>
                    <wp:lineTo x="21384" y="22777"/>
                    <wp:lineTo x="21384" y="0"/>
                    <wp:lineTo x="0" y="0"/>
                  </wp:wrapPolygon>
                </wp:wrapTight>
                <wp:docPr id="591683957" name="Bulle narrative : rectangle à coins arrondis 7"/>
                <wp:cNvGraphicFramePr/>
                <a:graphic xmlns:a="http://schemas.openxmlformats.org/drawingml/2006/main">
                  <a:graphicData uri="http://schemas.microsoft.com/office/word/2010/wordprocessingShape">
                    <wps:wsp>
                      <wps:cNvSpPr/>
                      <wps:spPr>
                        <a:xfrm>
                          <a:off x="0" y="0"/>
                          <a:ext cx="827537" cy="361795"/>
                        </a:xfrm>
                        <a:prstGeom prst="wedgeRoundRectCallou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34EEA4" w14:textId="77777777" w:rsidR="00EF2B68" w:rsidRDefault="00EF2B68" w:rsidP="00C9649D">
                            <w:pPr>
                              <w:jc w:val="center"/>
                              <w:rPr>
                                <w:lang w:val="fr-CA"/>
                              </w:rPr>
                            </w:pPr>
                            <w:proofErr w:type="spellStart"/>
                            <w:r>
                              <w:rPr>
                                <w:lang w:val="fr-CA"/>
                              </w:rPr>
                              <w:t>FoFort</w:t>
                            </w:r>
                            <w:proofErr w:type="spellEnd"/>
                            <w:r>
                              <w:rPr>
                                <w:lang w:val="fr-CA"/>
                              </w:rPr>
                              <w:t xml:space="preserve"> Lévis</w:t>
                            </w:r>
                          </w:p>
                          <w:p w14:paraId="6635DC19" w14:textId="35DF93C6" w:rsidR="00C9649D" w:rsidRPr="00EF2B68" w:rsidRDefault="00EF2B68" w:rsidP="00C9649D">
                            <w:pPr>
                              <w:jc w:val="center"/>
                              <w:rPr>
                                <w:lang w:val="fr-CA"/>
                              </w:rPr>
                            </w:pPr>
                            <w:proofErr w:type="gramStart"/>
                            <w:r>
                              <w:rPr>
                                <w:lang w:val="fr-CA"/>
                              </w:rPr>
                              <w:t>r</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F40E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ulle narrative : rectangle à coins arrondis 7" o:spid="_x0000_s1026" type="#_x0000_t62" style="position:absolute;margin-left:52.3pt;margin-top:169.85pt;width:65.15pt;height:28.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sOJkAIAAHkFAAAOAAAAZHJzL2Uyb0RvYy54bWysVMFu2zAMvQ/YPwi6r7bTpGmDOEWQosOA&#10;og3aDj0rshQbkEVNUmJnXz9KdpysK3YYdpEpkXwkn0nOb9takb2wrgKd0+wipURoDkWltzn9/nr/&#10;5ZoS55kumAItcnoQjt4uPn+aN2YmRlCCKoQlCKLdrDE5Lb03syRxvBQ1cxdghEalBFszj1e7TQrL&#10;GkSvVTJK06ukAVsYC1w4h693nZIuIr6UgvsnKZ3wROUUc/PxtPHchDNZzNlsa5kpK96nwf4hi5pV&#10;GoMOUHfMM7Kz1R9QdcUtOJD+gkOdgJQVF7EGrCZL31XzUjIjYi1IjjMDTe7/wfLH/YtZW6ShMW7m&#10;UAxVtNLW4Yv5kTaSdRjIEq0nHB+vR9PJ5ZQSjqrLq2x6MwlkJidnY53/KqAmQchpI4qteIadLp7x&#10;r6yYUrDzkTO2f3C+8z36hOAa7iul4g9SOjw4UFUR3uIldIhYKUv2DP/tZpv14c+sMJngmZxKi5I/&#10;KBEglH4WklQFFjOKicSuO2EyzoX2WacqWSG6UNkkTWPjIPzgESuPgAFZYpIDdg/we75H7K7s3j64&#10;iti0g3P6t8Q658EjRgbtB+e60mA/AlBYVR+5sz+S1FETWPLtpkWTIG6gOKwtsdBNjzP8vsJf+sCc&#10;XzOL44KDhSvAP+EhFTQ5hV6ipAT786P3YI9djFpKGhy/nLofO2YFJeqbxv6+ycbjMK/xMp5MR3ix&#10;55rNuUbv6hVgF2S4bAyPYrD36ihKC/UbbopliIoqpjnGzin39nhZ+W4t4K7hYrmMZjijhvkH/WJ4&#10;AA8Ehw59bd+YNX1fexyIRziOKpu96+bONnhqWO48yCq2+onXnnqc79hD/S4KC+T8Hq1OG3PxCwAA&#10;//8DAFBLAwQUAAYACAAAACEA/u1Hed4AAAALAQAADwAAAGRycy9kb3ducmV2LnhtbEyPQW6DMBBF&#10;95V6B2sqdVM1JnEKhWKiCinrqKQHcLCDUfAYYSeQ23e6apd/5unPm3K3uIHdzBR6jxLWqwSYwdbr&#10;HjsJ38f96zuwEBVqNXg0Eu4mwK56fChVof2MX+bWxI5RCYZCSbAxjgXnobXGqbDyo0Hanf3kVKQ4&#10;dVxPaqZyN/BNkqTcqR7pglWjqa1pL83VSTgcMruus0nM+JK91fvx3iWikfL5afn8ABbNEv9g+NUn&#10;dajI6eSvqAMbKCfblFAJQuQZMCI2YpsDO9EkTzPgVcn//1D9AAAA//8DAFBLAQItABQABgAIAAAA&#10;IQC2gziS/gAAAOEBAAATAAAAAAAAAAAAAAAAAAAAAABbQ29udGVudF9UeXBlc10ueG1sUEsBAi0A&#10;FAAGAAgAAAAhADj9If/WAAAAlAEAAAsAAAAAAAAAAAAAAAAALwEAAF9yZWxzLy5yZWxzUEsBAi0A&#10;FAAGAAgAAAAhAPTqw4mQAgAAeQUAAA4AAAAAAAAAAAAAAAAALgIAAGRycy9lMm9Eb2MueG1sUEsB&#10;Ai0AFAAGAAgAAAAhAP7tR3neAAAACwEAAA8AAAAAAAAAAAAAAAAA6gQAAGRycy9kb3ducmV2Lnht&#10;bFBLBQYAAAAABAAEAPMAAAD1BQAAAAA=&#10;" adj="6300,24300" filled="f" strokecolor="white [3212]" strokeweight="1pt">
                <v:textbox>
                  <w:txbxContent>
                    <w:p w14:paraId="5D34EEA4" w14:textId="77777777" w:rsidR="00EF2B68" w:rsidRDefault="00EF2B68" w:rsidP="00C9649D">
                      <w:pPr>
                        <w:jc w:val="center"/>
                        <w:rPr>
                          <w:lang w:val="fr-CA"/>
                        </w:rPr>
                      </w:pPr>
                      <w:proofErr w:type="spellStart"/>
                      <w:r>
                        <w:rPr>
                          <w:lang w:val="fr-CA"/>
                        </w:rPr>
                        <w:t>FoFort</w:t>
                      </w:r>
                      <w:proofErr w:type="spellEnd"/>
                      <w:r>
                        <w:rPr>
                          <w:lang w:val="fr-CA"/>
                        </w:rPr>
                        <w:t xml:space="preserve"> Lévis</w:t>
                      </w:r>
                    </w:p>
                    <w:p w14:paraId="6635DC19" w14:textId="35DF93C6" w:rsidR="00C9649D" w:rsidRPr="00EF2B68" w:rsidRDefault="00EF2B68" w:rsidP="00C9649D">
                      <w:pPr>
                        <w:jc w:val="center"/>
                        <w:rPr>
                          <w:lang w:val="fr-CA"/>
                        </w:rPr>
                      </w:pPr>
                      <w:proofErr w:type="gramStart"/>
                      <w:r>
                        <w:rPr>
                          <w:lang w:val="fr-CA"/>
                        </w:rPr>
                        <w:t>r</w:t>
                      </w:r>
                      <w:proofErr w:type="gramEnd"/>
                    </w:p>
                  </w:txbxContent>
                </v:textbox>
                <w10:wrap type="tight"/>
              </v:shape>
            </w:pict>
          </mc:Fallback>
        </mc:AlternateContent>
      </w:r>
    </w:p>
    <w:p w14:paraId="288A785E" w14:textId="2364B681" w:rsidR="00AF04C3" w:rsidRDefault="00AF04C3" w:rsidP="0021728F">
      <w:pPr>
        <w:keepNext/>
        <w:rPr>
          <w:i/>
          <w:iCs/>
          <w:sz w:val="20"/>
          <w:szCs w:val="20"/>
        </w:rPr>
      </w:pPr>
      <w:r w:rsidRPr="0021728F">
        <w:rPr>
          <w:i/>
          <w:iCs/>
          <w:sz w:val="20"/>
          <w:szCs w:val="20"/>
        </w:rPr>
        <w:t>Pouchot a dessin</w:t>
      </w:r>
      <w:r w:rsidR="00BF4BFD" w:rsidRPr="0021728F">
        <w:rPr>
          <w:i/>
          <w:iCs/>
          <w:sz w:val="20"/>
          <w:szCs w:val="20"/>
        </w:rPr>
        <w:t>é</w:t>
      </w:r>
      <w:r w:rsidRPr="0021728F">
        <w:rPr>
          <w:i/>
          <w:iCs/>
          <w:sz w:val="20"/>
          <w:szCs w:val="20"/>
        </w:rPr>
        <w:t xml:space="preserve"> une carte du St-Laurent vers 1750 et elle montre la quantité d'obstacles à affronter pour descendre le fleuve</w:t>
      </w:r>
    </w:p>
    <w:p w14:paraId="7CB69E3A" w14:textId="77777777" w:rsidR="00624ED0" w:rsidRPr="0021728F" w:rsidRDefault="00624ED0" w:rsidP="0021728F">
      <w:pPr>
        <w:keepNext/>
        <w:rPr>
          <w:i/>
          <w:iCs/>
          <w:sz w:val="20"/>
          <w:szCs w:val="20"/>
          <w:lang w:val="fr-CA"/>
        </w:rPr>
      </w:pPr>
    </w:p>
    <w:p w14:paraId="220A46BB" w14:textId="6FEC6ED6" w:rsidR="001144E2" w:rsidRDefault="001144E2" w:rsidP="001144E2">
      <w:pPr>
        <w:rPr>
          <w:lang w:val="fr-CA"/>
        </w:rPr>
      </w:pPr>
      <w:r w:rsidRPr="001144E2">
        <w:rPr>
          <w:lang w:val="fr-CA"/>
        </w:rPr>
        <w:t xml:space="preserve">Son armée est impressionnante. Sa flottille compte </w:t>
      </w:r>
      <w:r w:rsidRPr="001144E2">
        <w:rPr>
          <w:b/>
          <w:bCs/>
          <w:lang w:val="fr-CA"/>
        </w:rPr>
        <w:t>plusieurs centaines d’embarcations</w:t>
      </w:r>
      <w:r w:rsidRPr="001144E2">
        <w:rPr>
          <w:lang w:val="fr-CA"/>
        </w:rPr>
        <w:t xml:space="preserve"> et transporte environ </w:t>
      </w:r>
      <w:r w:rsidRPr="001144E2">
        <w:rPr>
          <w:b/>
          <w:bCs/>
          <w:lang w:val="fr-CA"/>
        </w:rPr>
        <w:t>10 000 soldats</w:t>
      </w:r>
      <w:r w:rsidRPr="001144E2">
        <w:rPr>
          <w:lang w:val="fr-CA"/>
        </w:rPr>
        <w:t xml:space="preserve">, auxquels s’ajoutent des alliés autochtones, de l’artillerie, des munitions, des vivres et une importante quantité de matériel militaire. Faire descendre une telle armée sur le Saint-Laurent constitue cependant une entreprise particulièrement périlleuse. Le fleuve est alors loin d’être une voie de navigation facile : les rapides, les îles, les rochers, les changements de profondeur et les puissants remous représentent autant d'obstacles pour les navigateurs. </w:t>
      </w:r>
    </w:p>
    <w:p w14:paraId="7D01F1BB" w14:textId="77777777" w:rsidR="001144E2" w:rsidRDefault="001144E2" w:rsidP="001144E2">
      <w:pPr>
        <w:rPr>
          <w:lang w:val="fr-CA"/>
        </w:rPr>
      </w:pPr>
    </w:p>
    <w:p w14:paraId="08FA02D0" w14:textId="77777777" w:rsidR="001144E2" w:rsidRDefault="001144E2" w:rsidP="001144E2">
      <w:pPr>
        <w:keepNext/>
      </w:pPr>
      <w:r>
        <w:rPr>
          <w:noProof/>
          <w:lang w:val="fr-CA"/>
        </w:rPr>
        <w:lastRenderedPageBreak/>
        <w:drawing>
          <wp:inline distT="0" distB="0" distL="0" distR="0" wp14:anchorId="05586AFD" wp14:editId="1D782DA2">
            <wp:extent cx="5922335" cy="3127375"/>
            <wp:effectExtent l="0" t="0" r="2540" b="0"/>
            <wp:docPr id="58117285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2854" name="Image 5811728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4304" cy="3133695"/>
                    </a:xfrm>
                    <a:prstGeom prst="rect">
                      <a:avLst/>
                    </a:prstGeom>
                  </pic:spPr>
                </pic:pic>
              </a:graphicData>
            </a:graphic>
          </wp:inline>
        </w:drawing>
      </w:r>
    </w:p>
    <w:p w14:paraId="55E7FE0F" w14:textId="65781FD7" w:rsidR="001144E2" w:rsidRPr="001144E2" w:rsidRDefault="001144E2" w:rsidP="001144E2">
      <w:pPr>
        <w:pStyle w:val="Lgende"/>
        <w:rPr>
          <w:color w:val="auto"/>
          <w:lang w:val="fr-CA"/>
        </w:rPr>
      </w:pPr>
      <w:r w:rsidRPr="001144E2">
        <w:rPr>
          <w:color w:val="auto"/>
        </w:rPr>
        <w:t>Reconstitution virtuelle d'une flottille militaire britannique descendant le Saint-Laurent vers 1760</w:t>
      </w:r>
      <w:r w:rsidR="00FD4F7F">
        <w:rPr>
          <w:color w:val="auto"/>
        </w:rPr>
        <w:t> : IA</w:t>
      </w:r>
    </w:p>
    <w:p w14:paraId="7F48302C" w14:textId="77777777" w:rsidR="001144E2" w:rsidRPr="001144E2" w:rsidRDefault="001144E2" w:rsidP="001144E2">
      <w:pPr>
        <w:rPr>
          <w:b/>
          <w:bCs/>
          <w:lang w:val="fr-CA"/>
        </w:rPr>
      </w:pPr>
      <w:r w:rsidRPr="001144E2">
        <w:rPr>
          <w:b/>
          <w:bCs/>
          <w:lang w:val="fr-CA"/>
        </w:rPr>
        <w:t>Des guides indispensables</w:t>
      </w:r>
    </w:p>
    <w:p w14:paraId="0F6D09B0" w14:textId="77777777" w:rsidR="001144E2" w:rsidRPr="001144E2" w:rsidRDefault="001144E2" w:rsidP="001144E2">
      <w:pPr>
        <w:rPr>
          <w:lang w:val="fr-CA"/>
        </w:rPr>
      </w:pPr>
      <w:r w:rsidRPr="001144E2">
        <w:rPr>
          <w:lang w:val="fr-CA"/>
        </w:rPr>
        <w:t>Amherst sait qu'il ne peut pas compter uniquement sur ses propres soldats pour franchir les passages difficiles du fleuve. Après la prise du fort Lévis, il fait donc appel à des hommes connaissant bien le Saint-Laurent.</w:t>
      </w:r>
    </w:p>
    <w:p w14:paraId="65196899" w14:textId="77777777" w:rsidR="001144E2" w:rsidRPr="001144E2" w:rsidRDefault="001144E2" w:rsidP="001144E2">
      <w:pPr>
        <w:rPr>
          <w:lang w:val="fr-CA"/>
        </w:rPr>
      </w:pPr>
      <w:r w:rsidRPr="001144E2">
        <w:rPr>
          <w:lang w:val="fr-CA"/>
        </w:rPr>
        <w:t xml:space="preserve">Selon Pouchot, </w:t>
      </w:r>
      <w:r w:rsidRPr="001144E2">
        <w:rPr>
          <w:b/>
          <w:bCs/>
          <w:lang w:val="fr-CA"/>
        </w:rPr>
        <w:t>36 Canadiens sont retenus comme guides</w:t>
      </w:r>
      <w:r w:rsidRPr="001144E2">
        <w:rPr>
          <w:lang w:val="fr-CA"/>
        </w:rPr>
        <w:t xml:space="preserve"> pour accompagner les bateaux. Amherst indique également avoir choisi </w:t>
      </w:r>
      <w:r w:rsidRPr="001144E2">
        <w:rPr>
          <w:b/>
          <w:bCs/>
          <w:lang w:val="fr-CA"/>
        </w:rPr>
        <w:t>19 pilotes parmi les équipages français capturés</w:t>
      </w:r>
      <w:r w:rsidRPr="001144E2">
        <w:rPr>
          <w:lang w:val="fr-CA"/>
        </w:rPr>
        <w:t>.</w:t>
      </w:r>
    </w:p>
    <w:p w14:paraId="1ACE903F" w14:textId="77777777" w:rsidR="001144E2" w:rsidRPr="001144E2" w:rsidRDefault="001144E2" w:rsidP="001144E2">
      <w:pPr>
        <w:rPr>
          <w:lang w:val="fr-CA"/>
        </w:rPr>
      </w:pPr>
      <w:r w:rsidRPr="001144E2">
        <w:rPr>
          <w:lang w:val="fr-CA"/>
        </w:rPr>
        <w:t>Cette décision montre à quel point la connaissance du fleuve est essentielle. Les cartes ne suffisent pas toujours : dans les rapides, il faut connaître les bons chenaux, savoir éviter les rochers et les tourbillons et, surtout, choisir le moment et la trajectoire permettant de conserver le contrôle de l'embarcation.</w:t>
      </w:r>
    </w:p>
    <w:p w14:paraId="0180927D" w14:textId="77777777" w:rsidR="001144E2" w:rsidRPr="001144E2" w:rsidRDefault="001144E2" w:rsidP="001144E2">
      <w:pPr>
        <w:rPr>
          <w:lang w:val="fr-CA"/>
        </w:rPr>
      </w:pPr>
      <w:r w:rsidRPr="001144E2">
        <w:rPr>
          <w:lang w:val="fr-CA"/>
        </w:rPr>
        <w:t xml:space="preserve">La flottille commence sa descente à la fin du mois d'août. Elle franchit successivement plusieurs passages difficiles : </w:t>
      </w:r>
      <w:r w:rsidRPr="001144E2">
        <w:rPr>
          <w:b/>
          <w:bCs/>
          <w:lang w:val="fr-CA"/>
        </w:rPr>
        <w:t>les Galops, le Rapide-Plat, le Long Sault et Coteau-du-Lac</w:t>
      </w:r>
      <w:r w:rsidRPr="001144E2">
        <w:rPr>
          <w:lang w:val="fr-CA"/>
        </w:rPr>
        <w:t>. Malgré les dangers, ces premiers secteurs sont franchis avec relativement peu de pertes.</w:t>
      </w:r>
    </w:p>
    <w:p w14:paraId="3C807178" w14:textId="77777777" w:rsidR="001144E2" w:rsidRDefault="001144E2" w:rsidP="001144E2">
      <w:pPr>
        <w:rPr>
          <w:lang w:val="fr-CA"/>
        </w:rPr>
      </w:pPr>
      <w:r w:rsidRPr="001144E2">
        <w:rPr>
          <w:lang w:val="fr-CA"/>
        </w:rPr>
        <w:t>Le pire reste toutefois à venir.</w:t>
      </w:r>
    </w:p>
    <w:p w14:paraId="59067989" w14:textId="77777777" w:rsidR="00AF04C3" w:rsidRPr="001144E2" w:rsidRDefault="00AF04C3" w:rsidP="001144E2">
      <w:pPr>
        <w:rPr>
          <w:lang w:val="fr-CA"/>
        </w:rPr>
      </w:pPr>
    </w:p>
    <w:p w14:paraId="268DDAF1" w14:textId="77777777" w:rsidR="001144E2" w:rsidRPr="001144E2" w:rsidRDefault="001144E2" w:rsidP="001144E2">
      <w:pPr>
        <w:rPr>
          <w:b/>
          <w:bCs/>
          <w:lang w:val="fr-CA"/>
        </w:rPr>
      </w:pPr>
      <w:r w:rsidRPr="001144E2">
        <w:rPr>
          <w:b/>
          <w:bCs/>
          <w:lang w:val="fr-CA"/>
        </w:rPr>
        <w:t>Le 4 septembre 1760 : le désastre</w:t>
      </w:r>
    </w:p>
    <w:p w14:paraId="2B152665" w14:textId="77777777" w:rsidR="001144E2" w:rsidRPr="001144E2" w:rsidRDefault="001144E2" w:rsidP="001144E2">
      <w:pPr>
        <w:rPr>
          <w:lang w:val="fr-CA"/>
        </w:rPr>
      </w:pPr>
      <w:r w:rsidRPr="001144E2">
        <w:rPr>
          <w:lang w:val="fr-CA"/>
        </w:rPr>
        <w:t xml:space="preserve">Plus en aval se trouve une succession particulièrement redoutable de rapides : </w:t>
      </w:r>
      <w:r w:rsidRPr="001144E2">
        <w:rPr>
          <w:b/>
          <w:bCs/>
          <w:lang w:val="fr-CA"/>
        </w:rPr>
        <w:t>les Cèdres, le Buisson et les Cascades</w:t>
      </w:r>
      <w:r w:rsidRPr="001144E2">
        <w:rPr>
          <w:lang w:val="fr-CA"/>
        </w:rPr>
        <w:t>. C'est dans ce secteur que la flotte d'Amherst connaît sa catastrophe.</w:t>
      </w:r>
    </w:p>
    <w:p w14:paraId="656EB82C" w14:textId="77777777" w:rsidR="001144E2" w:rsidRPr="001144E2" w:rsidRDefault="001144E2" w:rsidP="001144E2">
      <w:pPr>
        <w:rPr>
          <w:lang w:val="fr-CA"/>
        </w:rPr>
      </w:pPr>
      <w:r w:rsidRPr="001144E2">
        <w:rPr>
          <w:lang w:val="fr-CA"/>
        </w:rPr>
        <w:t xml:space="preserve">Le </w:t>
      </w:r>
      <w:r w:rsidRPr="001144E2">
        <w:rPr>
          <w:b/>
          <w:bCs/>
          <w:lang w:val="fr-CA"/>
        </w:rPr>
        <w:t>4 septembre 1760</w:t>
      </w:r>
      <w:r w:rsidRPr="001144E2">
        <w:rPr>
          <w:lang w:val="fr-CA"/>
        </w:rPr>
        <w:t>, les embarcations s'engagent dans les rapides. Le courant est extrêmement violent. Le fleuve est encombré d'îles et de rochers et les chenaux navigables sont difficiles à repérer. Les bateaux doivent descendre pratiquement les uns à la suite des autres.</w:t>
      </w:r>
    </w:p>
    <w:p w14:paraId="639C54C3" w14:textId="77777777" w:rsidR="001144E2" w:rsidRPr="001144E2" w:rsidRDefault="001144E2" w:rsidP="001144E2">
      <w:pPr>
        <w:rPr>
          <w:lang w:val="fr-CA"/>
        </w:rPr>
      </w:pPr>
      <w:r w:rsidRPr="001144E2">
        <w:rPr>
          <w:lang w:val="fr-CA"/>
        </w:rPr>
        <w:t>Malgré la présence des guides et des pilotes, plusieurs embarcations sont entraînées hors du chenal. Certaines chavirent, d'autres se brisent ou entrent en collision. Des hommes sont projetés à l'eau et emportés par le courant.</w:t>
      </w:r>
    </w:p>
    <w:p w14:paraId="7F6CA270" w14:textId="77777777" w:rsidR="001144E2" w:rsidRPr="001144E2" w:rsidRDefault="001144E2" w:rsidP="001144E2">
      <w:pPr>
        <w:rPr>
          <w:lang w:val="fr-CA"/>
        </w:rPr>
      </w:pPr>
      <w:r w:rsidRPr="001144E2">
        <w:rPr>
          <w:lang w:val="fr-CA"/>
        </w:rPr>
        <w:t xml:space="preserve">Le récit de Pierre Pouchot permet de mieux comprendre le danger. Il décrit des passages caractérisés par de puissants remous et des tourbillons, qu'il associe aux </w:t>
      </w:r>
      <w:r w:rsidRPr="001144E2">
        <w:rPr>
          <w:b/>
          <w:bCs/>
          <w:lang w:val="fr-CA"/>
        </w:rPr>
        <w:t>« grandes chaudières »</w:t>
      </w:r>
      <w:r w:rsidRPr="001144E2">
        <w:rPr>
          <w:lang w:val="fr-CA"/>
        </w:rPr>
        <w:t>. Une erreur de trajectoire, même légère, peut alors entraîner une embarcation vers le courant le plus violent.</w:t>
      </w:r>
    </w:p>
    <w:p w14:paraId="0C972F48" w14:textId="77777777" w:rsidR="00FD4F7F" w:rsidRDefault="00FD4F7F" w:rsidP="001144E2">
      <w:pPr>
        <w:rPr>
          <w:lang w:val="fr-CA"/>
        </w:rPr>
      </w:pPr>
    </w:p>
    <w:p w14:paraId="029C51C4" w14:textId="77777777" w:rsidR="00FD4F7F" w:rsidRDefault="00FD4F7F" w:rsidP="001144E2">
      <w:pPr>
        <w:rPr>
          <w:lang w:val="fr-CA"/>
        </w:rPr>
      </w:pPr>
    </w:p>
    <w:p w14:paraId="1C1CC275" w14:textId="1269576A" w:rsidR="00FD4F7F" w:rsidRDefault="00FD4F7F" w:rsidP="001144E2">
      <w:pPr>
        <w:rPr>
          <w:lang w:val="fr-CA"/>
        </w:rPr>
      </w:pPr>
      <w:r>
        <w:rPr>
          <w:noProof/>
        </w:rPr>
        <w:lastRenderedPageBreak/>
        <mc:AlternateContent>
          <mc:Choice Requires="wps">
            <w:drawing>
              <wp:anchor distT="0" distB="0" distL="114300" distR="114300" simplePos="0" relativeHeight="251658244" behindDoc="0" locked="0" layoutInCell="1" allowOverlap="1" wp14:anchorId="6E4B28E4" wp14:editId="3A9EA85D">
                <wp:simplePos x="0" y="0"/>
                <wp:positionH relativeFrom="column">
                  <wp:posOffset>0</wp:posOffset>
                </wp:positionH>
                <wp:positionV relativeFrom="paragraph">
                  <wp:posOffset>3402330</wp:posOffset>
                </wp:positionV>
                <wp:extent cx="5943600" cy="635"/>
                <wp:effectExtent l="0" t="0" r="0" b="0"/>
                <wp:wrapSquare wrapText="bothSides"/>
                <wp:docPr id="1630854773" name="Zone de texte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83AFF76" w14:textId="02E5A26D" w:rsidR="00FD4F7F" w:rsidRPr="00FD4F7F" w:rsidRDefault="00FD4F7F" w:rsidP="00FD4F7F">
                            <w:pPr>
                              <w:pStyle w:val="Lgende"/>
                              <w:rPr>
                                <w:noProof/>
                                <w:color w:val="auto"/>
                                <w:szCs w:val="22"/>
                              </w:rPr>
                            </w:pPr>
                            <w:r w:rsidRPr="00FD4F7F">
                              <w:rPr>
                                <w:color w:val="auto"/>
                              </w:rPr>
                              <w:t xml:space="preserve">Naufrage de la flotte du général Amherst- </w:t>
                            </w:r>
                            <w:r>
                              <w:rPr>
                                <w:color w:val="auto"/>
                              </w:rPr>
                              <w:t xml:space="preserve">                                                                                 </w:t>
                            </w:r>
                            <w:r w:rsidRPr="00FD4F7F">
                              <w:rPr>
                                <w:color w:val="auto"/>
                              </w:rPr>
                              <w:t>produit par l'IA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E4B28E4" id="_x0000_t202" coordsize="21600,21600" o:spt="202" path="m,l,21600r21600,l21600,xe">
                <v:stroke joinstyle="miter"/>
                <v:path gradientshapeok="t" o:connecttype="rect"/>
              </v:shapetype>
              <v:shape id="Zone de texte 1" o:spid="_x0000_s1027" type="#_x0000_t202" style="position:absolute;margin-left:0;margin-top:267.9pt;width:468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y8GGAIAAD8EAAAOAAAAZHJzL2Uyb0RvYy54bWysU8Fu2zAMvQ/YPwi6L07aNdiMOEWWIsOA&#10;oi2QDj0rshwLkEWNUmJnXz9KtpOu22nYRaZJihTfe1zcdo1hR4Vegy34bDLlTFkJpbb7gn9/3nz4&#10;xJkPwpbCgFUFPynPb5fv3y1al6srqMGUChkVsT5vXcHrEFyeZV7WqhF+Ak5ZClaAjQj0i/usRNFS&#10;9cZkV9PpPGsBS4cglffkveuDfJnqV5WS4bGqvArMFJzeFtKJ6dzFM1suRL5H4Woth2eIf3hFI7Sl&#10;pudSdyIIdkD9R6lGSwQPVZhIaDKoKi1VmoGmmU3fTLOthVNpFgLHuzNM/v+VlQ/HrXtCFrov0BGB&#10;EZDW+dyTM87TVdjEL72UUZwgPJ1hU11gkpw3nz9ez6cUkhSbX9/E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PhThMd4AAAAIAQAADwAAAGRycy9kb3ducmV2LnhtbEyPwU7DMBBE70j8g7VI&#10;XBB1IG1EQ5yqquAAl4rQCzc33saBeB3FThv+nqUXOO7MaHZesZpcJ444hNaTgrtZAgKp9qalRsHu&#10;/fn2AUSImozuPKGCbwywKi8vCp0bf6I3PFaxEVxCIdcKbIx9LmWoLTodZr5HYu/gB6cjn0MjzaBP&#10;XO46eZ8kmXS6Jf5gdY8bi/VXNToF2/nH1t6Mh6fX9TwdXnbjJvtsKqWur6b1I4iIU/wLw+98ng4l&#10;b9r7kUwQnQIGiQoW6YIB2F6mGSv7s7IEWRbyP0D5AwAA//8DAFBLAQItABQABgAIAAAAIQC2gziS&#10;/gAAAOEBAAATAAAAAAAAAAAAAAAAAAAAAABbQ29udGVudF9UeXBlc10ueG1sUEsBAi0AFAAGAAgA&#10;AAAhADj9If/WAAAAlAEAAAsAAAAAAAAAAAAAAAAALwEAAF9yZWxzLy5yZWxzUEsBAi0AFAAGAAgA&#10;AAAhAE4rLwYYAgAAPwQAAA4AAAAAAAAAAAAAAAAALgIAAGRycy9lMm9Eb2MueG1sUEsBAi0AFAAG&#10;AAgAAAAhAD4U4THeAAAACAEAAA8AAAAAAAAAAAAAAAAAcgQAAGRycy9kb3ducmV2LnhtbFBLBQYA&#10;AAAABAAEAPMAAAB9BQAAAAA=&#10;" stroked="f">
                <v:textbox style="mso-fit-shape-to-text:t" inset="0,0,0,0">
                  <w:txbxContent>
                    <w:p w14:paraId="583AFF76" w14:textId="02E5A26D" w:rsidR="00FD4F7F" w:rsidRPr="00FD4F7F" w:rsidRDefault="00FD4F7F" w:rsidP="00FD4F7F">
                      <w:pPr>
                        <w:pStyle w:val="Lgende"/>
                        <w:rPr>
                          <w:noProof/>
                          <w:color w:val="auto"/>
                          <w:szCs w:val="22"/>
                        </w:rPr>
                      </w:pPr>
                      <w:r w:rsidRPr="00FD4F7F">
                        <w:rPr>
                          <w:color w:val="auto"/>
                        </w:rPr>
                        <w:t xml:space="preserve">Naufrage de la flotte du général Amherst- </w:t>
                      </w:r>
                      <w:r>
                        <w:rPr>
                          <w:color w:val="auto"/>
                        </w:rPr>
                        <w:t xml:space="preserve">                                                                                 </w:t>
                      </w:r>
                      <w:r w:rsidRPr="00FD4F7F">
                        <w:rPr>
                          <w:color w:val="auto"/>
                        </w:rPr>
                        <w:t>produit par l'IA</w:t>
                      </w:r>
                    </w:p>
                  </w:txbxContent>
                </v:textbox>
                <w10:wrap type="square"/>
              </v:shape>
            </w:pict>
          </mc:Fallback>
        </mc:AlternateContent>
      </w:r>
      <w:r>
        <w:rPr>
          <w:noProof/>
          <w:lang w:val="fr-CA"/>
        </w:rPr>
        <w:drawing>
          <wp:anchor distT="0" distB="0" distL="114300" distR="114300" simplePos="0" relativeHeight="251658243" behindDoc="0" locked="0" layoutInCell="1" allowOverlap="1" wp14:anchorId="50F8DFAF" wp14:editId="4C6A6B7F">
            <wp:simplePos x="0" y="0"/>
            <wp:positionH relativeFrom="column">
              <wp:posOffset>0</wp:posOffset>
            </wp:positionH>
            <wp:positionV relativeFrom="paragraph">
              <wp:posOffset>0</wp:posOffset>
            </wp:positionV>
            <wp:extent cx="5943600" cy="3345180"/>
            <wp:effectExtent l="0" t="0" r="0" b="7620"/>
            <wp:wrapSquare wrapText="bothSides"/>
            <wp:docPr id="17026509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50926" name="Image 17026509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anchor>
        </w:drawing>
      </w:r>
    </w:p>
    <w:p w14:paraId="05A0AE95" w14:textId="77777777" w:rsidR="001144E2" w:rsidRPr="001144E2" w:rsidRDefault="001144E2" w:rsidP="001144E2">
      <w:pPr>
        <w:rPr>
          <w:lang w:val="fr-CA"/>
        </w:rPr>
      </w:pPr>
      <w:r w:rsidRPr="001144E2">
        <w:rPr>
          <w:lang w:val="fr-CA"/>
        </w:rPr>
        <w:t xml:space="preserve">La puissance du fleuve n'est donc pas le seul problème. Les navigateurs doivent également connaître avec précision la position des îles, des rochers, des chenaux et des endroits où le courant risque de les entraîner vers les remous. </w:t>
      </w:r>
    </w:p>
    <w:p w14:paraId="00564267" w14:textId="77777777" w:rsidR="001144E2" w:rsidRPr="001144E2" w:rsidRDefault="001144E2" w:rsidP="001144E2">
      <w:pPr>
        <w:rPr>
          <w:b/>
          <w:bCs/>
          <w:lang w:val="fr-CA"/>
        </w:rPr>
      </w:pPr>
      <w:r w:rsidRPr="001144E2">
        <w:rPr>
          <w:b/>
          <w:bCs/>
          <w:lang w:val="fr-CA"/>
        </w:rPr>
        <w:t>Un lourd bilan</w:t>
      </w:r>
    </w:p>
    <w:p w14:paraId="083E2CB5" w14:textId="77777777" w:rsidR="001144E2" w:rsidRPr="001144E2" w:rsidRDefault="001144E2" w:rsidP="001144E2">
      <w:pPr>
        <w:rPr>
          <w:lang w:val="fr-CA"/>
        </w:rPr>
      </w:pPr>
      <w:r w:rsidRPr="001144E2">
        <w:rPr>
          <w:lang w:val="fr-CA"/>
        </w:rPr>
        <w:t>La catastrophe entraîne des pertes considérables.</w:t>
      </w:r>
    </w:p>
    <w:p w14:paraId="5445D393" w14:textId="77777777" w:rsidR="001144E2" w:rsidRPr="001144E2" w:rsidRDefault="001144E2" w:rsidP="001144E2">
      <w:pPr>
        <w:rPr>
          <w:lang w:val="fr-CA"/>
        </w:rPr>
      </w:pPr>
      <w:r w:rsidRPr="001144E2">
        <w:rPr>
          <w:lang w:val="fr-CA"/>
        </w:rPr>
        <w:t xml:space="preserve">Les récits historiques font état de </w:t>
      </w:r>
      <w:r w:rsidRPr="001144E2">
        <w:rPr>
          <w:b/>
          <w:bCs/>
          <w:lang w:val="fr-CA"/>
        </w:rPr>
        <w:t>84 hommes noyés</w:t>
      </w:r>
      <w:r w:rsidRPr="001144E2">
        <w:rPr>
          <w:lang w:val="fr-CA"/>
        </w:rPr>
        <w:t xml:space="preserve">. Un décompte fait également état de </w:t>
      </w:r>
      <w:r w:rsidRPr="001144E2">
        <w:rPr>
          <w:b/>
          <w:bCs/>
          <w:lang w:val="fr-CA"/>
        </w:rPr>
        <w:t>46 bateaux complètement perdus</w:t>
      </w:r>
      <w:r w:rsidRPr="001144E2">
        <w:rPr>
          <w:lang w:val="fr-CA"/>
        </w:rPr>
        <w:t xml:space="preserve">, dont 29 transportant des hommes et 17 utilisés pour l'artillerie et les approvisionnements. </w:t>
      </w:r>
      <w:r w:rsidRPr="001144E2">
        <w:rPr>
          <w:b/>
          <w:bCs/>
          <w:lang w:val="fr-CA"/>
        </w:rPr>
        <w:t>17 baleinières</w:t>
      </w:r>
      <w:r w:rsidRPr="001144E2">
        <w:rPr>
          <w:lang w:val="fr-CA"/>
        </w:rPr>
        <w:t xml:space="preserve"> sont aussi détruites et une galère à rames est perdue ou mise hors de service. Dix-huit autres bateaux sont endommagés. </w:t>
      </w:r>
    </w:p>
    <w:p w14:paraId="15D2A2FC" w14:textId="77777777" w:rsidR="001144E2" w:rsidRPr="001144E2" w:rsidRDefault="001144E2" w:rsidP="001144E2">
      <w:pPr>
        <w:rPr>
          <w:lang w:val="fr-CA"/>
        </w:rPr>
      </w:pPr>
      <w:r w:rsidRPr="001144E2">
        <w:rPr>
          <w:lang w:val="fr-CA"/>
        </w:rPr>
        <w:t xml:space="preserve">Les chiffres varient toutefois selon les sources. Parcs Canada résume l'événement en indiquant que </w:t>
      </w:r>
      <w:r w:rsidRPr="001144E2">
        <w:rPr>
          <w:b/>
          <w:bCs/>
          <w:lang w:val="fr-CA"/>
        </w:rPr>
        <w:t>plus de 80 embarcations de la flotte britannique, dont l'Amherst, coulèrent dans les rapides de Coteau-du-Lac</w:t>
      </w:r>
      <w:r w:rsidRPr="001144E2">
        <w:rPr>
          <w:lang w:val="fr-CA"/>
        </w:rPr>
        <w:t>.</w:t>
      </w:r>
    </w:p>
    <w:p w14:paraId="4CC35A03" w14:textId="77777777" w:rsidR="001144E2" w:rsidRPr="001144E2" w:rsidRDefault="001144E2" w:rsidP="001144E2">
      <w:pPr>
        <w:rPr>
          <w:lang w:val="fr-CA"/>
        </w:rPr>
      </w:pPr>
      <w:r w:rsidRPr="001144E2">
        <w:rPr>
          <w:lang w:val="fr-CA"/>
        </w:rPr>
        <w:t xml:space="preserve">Pouchot donne pour sa part un autre bilan, faisant état de 80 bateaux et de carcasses perdues dans le secteur. Ce chiffre ne doit pas être additionné mécaniquement aux 46 bateaux et aux 17 baleinières mentionnés dans un autre décompte : il s'agit de </w:t>
      </w:r>
      <w:r w:rsidRPr="001144E2">
        <w:rPr>
          <w:b/>
          <w:bCs/>
          <w:lang w:val="fr-CA"/>
        </w:rPr>
        <w:t>deux évaluations différentes des pertes</w:t>
      </w:r>
      <w:r w:rsidRPr="001144E2">
        <w:rPr>
          <w:lang w:val="fr-CA"/>
        </w:rPr>
        <w:t xml:space="preserve">. </w:t>
      </w:r>
    </w:p>
    <w:p w14:paraId="7D611554" w14:textId="77777777" w:rsidR="001144E2" w:rsidRPr="001144E2" w:rsidRDefault="001144E2" w:rsidP="001144E2">
      <w:pPr>
        <w:rPr>
          <w:lang w:val="fr-CA"/>
        </w:rPr>
      </w:pPr>
      <w:r w:rsidRPr="001144E2">
        <w:rPr>
          <w:lang w:val="fr-CA"/>
        </w:rPr>
        <w:t>Cette différence entre les chiffres n'enlève rien à l'ampleur de la catastrophe. Une partie importante de la flotte britannique vient de subir un désastre au moment même où l'armée cherche à atteindre Montréal.</w:t>
      </w:r>
    </w:p>
    <w:p w14:paraId="107C3B78" w14:textId="1A10EE08" w:rsidR="001144E2" w:rsidRDefault="001144E2" w:rsidP="001144E2">
      <w:pPr>
        <w:rPr>
          <w:b/>
          <w:bCs/>
          <w:lang w:val="fr-CA"/>
        </w:rPr>
      </w:pPr>
      <w:r w:rsidRPr="001144E2">
        <w:rPr>
          <w:b/>
          <w:bCs/>
          <w:lang w:val="fr-CA"/>
        </w:rPr>
        <w:t xml:space="preserve">Le Saint-Laurent constitue alors une véritable barrière naturelle : même une armée de plusieurs milliers d'hommes, dotée d'une importante flotte, peut y subir de lourdes pertes en quelques heures. </w:t>
      </w:r>
    </w:p>
    <w:p w14:paraId="08472D89" w14:textId="77777777" w:rsidR="00DB2CB3" w:rsidRPr="001144E2" w:rsidRDefault="00DB2CB3" w:rsidP="001144E2">
      <w:pPr>
        <w:rPr>
          <w:lang w:val="fr-CA"/>
        </w:rPr>
      </w:pPr>
    </w:p>
    <w:p w14:paraId="09021921" w14:textId="77777777" w:rsidR="001144E2" w:rsidRPr="001144E2" w:rsidRDefault="001144E2" w:rsidP="001144E2">
      <w:pPr>
        <w:rPr>
          <w:b/>
          <w:bCs/>
          <w:lang w:val="fr-CA"/>
        </w:rPr>
      </w:pPr>
      <w:r w:rsidRPr="001144E2">
        <w:rPr>
          <w:b/>
          <w:bCs/>
          <w:lang w:val="fr-CA"/>
        </w:rPr>
        <w:t>Amherst poursuit sa route</w:t>
      </w:r>
    </w:p>
    <w:p w14:paraId="53F82639" w14:textId="74D8F5DC" w:rsidR="001144E2" w:rsidRPr="001144E2" w:rsidRDefault="001144E2" w:rsidP="001144E2">
      <w:pPr>
        <w:rPr>
          <w:lang w:val="fr-CA"/>
        </w:rPr>
      </w:pPr>
      <w:r w:rsidRPr="001144E2">
        <w:rPr>
          <w:lang w:val="fr-CA"/>
        </w:rPr>
        <w:t>La catastrophe ne met pourtant pas fin à l'expédition.</w:t>
      </w:r>
      <w:r w:rsidR="00EA268E">
        <w:rPr>
          <w:lang w:val="fr-CA"/>
        </w:rPr>
        <w:t xml:space="preserve"> </w:t>
      </w:r>
      <w:r w:rsidRPr="001144E2">
        <w:rPr>
          <w:lang w:val="fr-CA"/>
        </w:rPr>
        <w:t xml:space="preserve">Après avoir franchi les derniers rapides, la flottille atteint le lac Saint-Louis et débarque à l'île Perrot. Le </w:t>
      </w:r>
      <w:r w:rsidRPr="001144E2">
        <w:rPr>
          <w:b/>
          <w:bCs/>
          <w:lang w:val="fr-CA"/>
        </w:rPr>
        <w:t>5 septembre</w:t>
      </w:r>
      <w:r w:rsidRPr="001144E2">
        <w:rPr>
          <w:lang w:val="fr-CA"/>
        </w:rPr>
        <w:t xml:space="preserve">, Amherst consacre une journée aux réparations de ses embarcations. Le lendemain, </w:t>
      </w:r>
      <w:r w:rsidRPr="001144E2">
        <w:rPr>
          <w:b/>
          <w:bCs/>
          <w:lang w:val="fr-CA"/>
        </w:rPr>
        <w:t>6 septembre</w:t>
      </w:r>
      <w:r w:rsidRPr="001144E2">
        <w:rPr>
          <w:lang w:val="fr-CA"/>
        </w:rPr>
        <w:t>, son armée atteint Lachine.</w:t>
      </w:r>
    </w:p>
    <w:p w14:paraId="71DF3491" w14:textId="77777777" w:rsidR="001144E2" w:rsidRPr="001144E2" w:rsidRDefault="001144E2" w:rsidP="001144E2">
      <w:pPr>
        <w:rPr>
          <w:lang w:val="fr-CA"/>
        </w:rPr>
      </w:pPr>
      <w:r w:rsidRPr="001144E2">
        <w:rPr>
          <w:lang w:val="fr-CA"/>
        </w:rPr>
        <w:lastRenderedPageBreak/>
        <w:t>Pendant ce temps, les deux autres forces britanniques poursuivent également leur progression. Murray arrive par le Saint-Laurent depuis Québec et Haviland descend par le lac Champlain et la rivière Richelieu.</w:t>
      </w:r>
    </w:p>
    <w:p w14:paraId="1AF0930B" w14:textId="77777777" w:rsidR="001144E2" w:rsidRPr="001144E2" w:rsidRDefault="001144E2" w:rsidP="001144E2">
      <w:pPr>
        <w:rPr>
          <w:lang w:val="fr-CA"/>
        </w:rPr>
      </w:pPr>
      <w:r w:rsidRPr="001144E2">
        <w:rPr>
          <w:lang w:val="fr-CA"/>
        </w:rPr>
        <w:t>Les trois armées britanniques finissent ainsi par encercler Montréal.</w:t>
      </w:r>
    </w:p>
    <w:p w14:paraId="1A45C3EC" w14:textId="77777777" w:rsidR="001144E2" w:rsidRPr="001144E2" w:rsidRDefault="001144E2" w:rsidP="001144E2">
      <w:pPr>
        <w:rPr>
          <w:lang w:val="fr-CA"/>
        </w:rPr>
      </w:pPr>
      <w:r w:rsidRPr="001144E2">
        <w:rPr>
          <w:lang w:val="fr-CA"/>
        </w:rPr>
        <w:t xml:space="preserve">Le </w:t>
      </w:r>
      <w:r w:rsidRPr="001144E2">
        <w:rPr>
          <w:b/>
          <w:bCs/>
          <w:lang w:val="fr-CA"/>
        </w:rPr>
        <w:t>8 septembre 1760</w:t>
      </w:r>
      <w:r w:rsidRPr="001144E2">
        <w:rPr>
          <w:lang w:val="fr-CA"/>
        </w:rPr>
        <w:t>, le marquis de Vaudreuil capitule devant Amherst. La capitulation de Montréal met fin au pouvoir militaire français au Canada.</w:t>
      </w:r>
    </w:p>
    <w:p w14:paraId="0179EDAF" w14:textId="77777777" w:rsidR="001144E2" w:rsidRDefault="001144E2" w:rsidP="001144E2">
      <w:pPr>
        <w:rPr>
          <w:lang w:val="fr-CA"/>
        </w:rPr>
      </w:pPr>
      <w:r w:rsidRPr="001144E2">
        <w:rPr>
          <w:lang w:val="fr-CA"/>
        </w:rPr>
        <w:t>Ainsi, seulement quatre jours séparent le désastre de la flotte dans les rapides de la capitulation de Montréal. La catastrophe n'a donc pas empêché Amherst d'atteindre son objectif militaire.</w:t>
      </w:r>
    </w:p>
    <w:p w14:paraId="007E1874" w14:textId="77777777" w:rsidR="00EA268E" w:rsidRPr="001144E2" w:rsidRDefault="00EA268E" w:rsidP="001144E2">
      <w:pPr>
        <w:rPr>
          <w:lang w:val="fr-CA"/>
        </w:rPr>
      </w:pPr>
    </w:p>
    <w:p w14:paraId="3DA007D9" w14:textId="77777777" w:rsidR="001144E2" w:rsidRPr="001144E2" w:rsidRDefault="001144E2" w:rsidP="001144E2">
      <w:pPr>
        <w:rPr>
          <w:b/>
          <w:bCs/>
          <w:lang w:val="fr-CA"/>
        </w:rPr>
      </w:pPr>
      <w:r w:rsidRPr="001144E2">
        <w:rPr>
          <w:b/>
          <w:bCs/>
          <w:lang w:val="fr-CA"/>
        </w:rPr>
        <w:t>Coteau-du-Lac : quand le fleuve devient une question stratégique</w:t>
      </w:r>
    </w:p>
    <w:p w14:paraId="3F59EF4B" w14:textId="77777777" w:rsidR="001144E2" w:rsidRPr="001144E2" w:rsidRDefault="001144E2" w:rsidP="001144E2">
      <w:pPr>
        <w:rPr>
          <w:lang w:val="fr-CA"/>
        </w:rPr>
      </w:pPr>
      <w:r w:rsidRPr="001144E2">
        <w:rPr>
          <w:lang w:val="fr-CA"/>
        </w:rPr>
        <w:t>Pour l'histoire de Coteau-du-Lac, l'événement est particulièrement intéressant.</w:t>
      </w:r>
    </w:p>
    <w:p w14:paraId="783DDEEB" w14:textId="77777777" w:rsidR="001144E2" w:rsidRPr="001144E2" w:rsidRDefault="001144E2" w:rsidP="001144E2">
      <w:pPr>
        <w:rPr>
          <w:lang w:val="fr-CA"/>
        </w:rPr>
      </w:pPr>
      <w:r w:rsidRPr="001144E2">
        <w:rPr>
          <w:lang w:val="fr-CA"/>
        </w:rPr>
        <w:t>La catastrophe de 1760 démontre de manière spectaculaire les difficultés que présentent les rapides du Saint-Laurent à la navigation militaire et commerciale. Une flotte de plusieurs centaines d'embarcations, transportant des milliers d'hommes et une énorme quantité de matériel, peut difficilement franchir ces passages sans une connaissance approfondie du fleuve.</w:t>
      </w:r>
    </w:p>
    <w:p w14:paraId="789DD2EE" w14:textId="77777777" w:rsidR="001144E2" w:rsidRPr="001144E2" w:rsidRDefault="001144E2" w:rsidP="001144E2">
      <w:pPr>
        <w:rPr>
          <w:lang w:val="fr-CA"/>
        </w:rPr>
      </w:pPr>
      <w:r w:rsidRPr="001144E2">
        <w:rPr>
          <w:lang w:val="fr-CA"/>
        </w:rPr>
        <w:t xml:space="preserve">Le témoignage de Pouchot montre surtout que </w:t>
      </w:r>
      <w:r w:rsidRPr="001144E2">
        <w:rPr>
          <w:b/>
          <w:bCs/>
          <w:lang w:val="fr-CA"/>
        </w:rPr>
        <w:t>la connaissance du Saint-Laurent constitue une véritable technologie de navigation</w:t>
      </w:r>
      <w:r w:rsidRPr="001144E2">
        <w:rPr>
          <w:lang w:val="fr-CA"/>
        </w:rPr>
        <w:t>. Les pilotes doivent savoir où se trouvent les bons chenaux, reconnaître les dangers et anticiper la puissance des courants.</w:t>
      </w:r>
    </w:p>
    <w:p w14:paraId="59B1F483" w14:textId="77777777" w:rsidR="001144E2" w:rsidRPr="001144E2" w:rsidRDefault="001144E2" w:rsidP="001144E2">
      <w:pPr>
        <w:rPr>
          <w:lang w:val="fr-CA"/>
        </w:rPr>
      </w:pPr>
      <w:r w:rsidRPr="001144E2">
        <w:rPr>
          <w:lang w:val="fr-CA"/>
        </w:rPr>
        <w:t>Cette réalité explique en partie l'importance que prendra Coteau-du-Lac dans l'histoire de la navigation.</w:t>
      </w:r>
    </w:p>
    <w:p w14:paraId="1AFE2FC4" w14:textId="77777777" w:rsidR="001144E2" w:rsidRPr="001144E2" w:rsidRDefault="001144E2" w:rsidP="001144E2">
      <w:pPr>
        <w:rPr>
          <w:lang w:val="fr-CA"/>
        </w:rPr>
      </w:pPr>
      <w:r w:rsidRPr="001144E2">
        <w:rPr>
          <w:lang w:val="fr-CA"/>
        </w:rPr>
        <w:t xml:space="preserve">Quelques années plus tard, les autorités chercheront à améliorer systématiquement le passage des rapides. Le secteur deviendra progressivement un lieu privilégié pour développer des moyens permettant de contourner ou de franchir plus facilement les obstacles naturels du fleuve. Un canal sera aménagé et, plus tard, des écluses permettront aux embarcations d'éviter les passages les plus dangereux. </w:t>
      </w:r>
    </w:p>
    <w:p w14:paraId="247B3471" w14:textId="77777777" w:rsidR="001144E2" w:rsidRPr="001144E2" w:rsidRDefault="001144E2" w:rsidP="001144E2">
      <w:pPr>
        <w:rPr>
          <w:b/>
          <w:bCs/>
          <w:lang w:val="fr-CA"/>
        </w:rPr>
      </w:pPr>
      <w:r w:rsidRPr="001144E2">
        <w:rPr>
          <w:b/>
          <w:bCs/>
          <w:lang w:val="fr-CA"/>
        </w:rPr>
        <w:t>Une catastrophe qui annonce une nouvelle histoire</w:t>
      </w:r>
    </w:p>
    <w:p w14:paraId="25979C68" w14:textId="77777777" w:rsidR="001144E2" w:rsidRPr="001144E2" w:rsidRDefault="001144E2" w:rsidP="001144E2">
      <w:pPr>
        <w:rPr>
          <w:lang w:val="fr-CA"/>
        </w:rPr>
      </w:pPr>
      <w:r w:rsidRPr="001144E2">
        <w:rPr>
          <w:lang w:val="fr-CA"/>
        </w:rPr>
        <w:t>Le naufrage de la flotte d'Amherst n'est donc pas seulement un épisode spectaculaire de la guerre de la Conquête.</w:t>
      </w:r>
    </w:p>
    <w:p w14:paraId="445814F4" w14:textId="1451835B" w:rsidR="001144E2" w:rsidRPr="001144E2" w:rsidRDefault="00426300" w:rsidP="001144E2">
      <w:pPr>
        <w:rPr>
          <w:lang w:val="fr-CA"/>
        </w:rPr>
      </w:pPr>
      <w:r>
        <w:rPr>
          <w:noProof/>
        </w:rPr>
        <mc:AlternateContent>
          <mc:Choice Requires="wps">
            <w:drawing>
              <wp:anchor distT="0" distB="0" distL="114300" distR="114300" simplePos="0" relativeHeight="251658246" behindDoc="0" locked="0" layoutInCell="1" allowOverlap="1" wp14:anchorId="1628E931" wp14:editId="7C7F8F24">
                <wp:simplePos x="0" y="0"/>
                <wp:positionH relativeFrom="column">
                  <wp:posOffset>349885</wp:posOffset>
                </wp:positionH>
                <wp:positionV relativeFrom="paragraph">
                  <wp:posOffset>3359785</wp:posOffset>
                </wp:positionV>
                <wp:extent cx="4922520" cy="635"/>
                <wp:effectExtent l="0" t="0" r="0" b="0"/>
                <wp:wrapTopAndBottom/>
                <wp:docPr id="456321790" name="Zone de texte 1"/>
                <wp:cNvGraphicFramePr/>
                <a:graphic xmlns:a="http://schemas.openxmlformats.org/drawingml/2006/main">
                  <a:graphicData uri="http://schemas.microsoft.com/office/word/2010/wordprocessingShape">
                    <wps:wsp>
                      <wps:cNvSpPr txBox="1"/>
                      <wps:spPr>
                        <a:xfrm>
                          <a:off x="0" y="0"/>
                          <a:ext cx="4922520" cy="635"/>
                        </a:xfrm>
                        <a:prstGeom prst="rect">
                          <a:avLst/>
                        </a:prstGeom>
                        <a:solidFill>
                          <a:prstClr val="white"/>
                        </a:solidFill>
                        <a:ln>
                          <a:noFill/>
                        </a:ln>
                      </wps:spPr>
                      <wps:txbx>
                        <w:txbxContent>
                          <w:p w14:paraId="58659176" w14:textId="4AEBB75A" w:rsidR="00426300" w:rsidRPr="00426300" w:rsidRDefault="00426300" w:rsidP="00426300">
                            <w:pPr>
                              <w:pStyle w:val="Lgende"/>
                              <w:rPr>
                                <w:noProof/>
                                <w:color w:val="auto"/>
                                <w:szCs w:val="22"/>
                              </w:rPr>
                            </w:pPr>
                            <w:r w:rsidRPr="00426300">
                              <w:rPr>
                                <w:color w:val="auto"/>
                              </w:rPr>
                              <w:t>Carte de la région de Soulanges vers 1750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28E931" id="_x0000_s1028" type="#_x0000_t202" style="position:absolute;margin-left:27.55pt;margin-top:264.55pt;width:387.6pt;height:.0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yQKGgIAAD8EAAAOAAAAZHJzL2Uyb0RvYy54bWysU8Fu2zAMvQ/YPwi6L068tdiMOEWWIsOA&#10;oC2QDj0rshwLkEWNUmJnXz9KjpOt22nYRaZJihTfe5zf9a1hR4Vegy35bDLlTFkJlbb7kn97Xr/7&#10;yJkPwlbCgFUlPynP7xZv38w7V6gcGjCVQkZFrC86V/ImBFdkmZeNaoWfgFOWgjVgKwL94j6rUHRU&#10;vTVZPp3eZh1g5RCk8p6890OQL1L9ulYyPNa1V4GZktPbQjoxnbt4Zou5KPYoXKPl+RniH17RCm2p&#10;6aXUvQiCHVD/UarVEsFDHSYS2gzqWkuVZqBpZtNX02wb4VSahcDx7gKT/39l5cNx656Qhf4z9ERg&#10;BKRzvvDkjPP0NbbxSy9lFCcITxfYVB+YJOeHT3l+k1NIUuz2/U2skV2vOvThi4KWRaPkSJwkqMRx&#10;48OQOqbETh6MrtbamPgTAyuD7CiIv67RQZ2L/5ZlbMy1EG8NBaMnu84RrdDveqarkufjjDuoTjQ6&#10;wqAK7+RaU7+N8OFJIMmARiJph0c6agNdyeFscdYA/vibP+YTOxTlrCNZldx/PwhUnJmvlniLGhwN&#10;HI3daNhDuwKadEZL42Qy6QIGM5o1QvtCil/GLhQSVlKvkofRXIVB3LQxUi2XKYmU5kTY2K2TsfSI&#10;63P/ItCdWQlE5gOMghPFK3KG3ESPWx4CIZ2Yi7gOKJ7hJpUm7s8bFdfg1/+Udd37xU8AAAD//wMA&#10;UEsDBBQABgAIAAAAIQBTkGQ64AAAAAoBAAAPAAAAZHJzL2Rvd25yZXYueG1sTI8/T8MwEMV3JL6D&#10;dUgsiDpN2qoNcaqqggGWitClmxu7cSA+R7bThm/P0QWm+/f03u+K9Wg7dtY+tA4FTCcJMI21Uy02&#10;AvYfL49LYCFKVLJzqAV86wDr8vamkLlyF3zX5yo2jEww5FKAibHPOQ+10VaGies10u3kvJWRRt9w&#10;5eWFzG3H0yRZcCtbpAQje701uv6qBitgNzvszMNwen7bzDL/uh+2i8+mEuL+btw8AYt6jH9i+MUn&#10;dCiJ6egGVIF1AubzKSmppitqSLDMkgzY8bpJgZcF//9C+QMAAP//AwBQSwECLQAUAAYACAAAACEA&#10;toM4kv4AAADhAQAAEwAAAAAAAAAAAAAAAAAAAAAAW0NvbnRlbnRfVHlwZXNdLnhtbFBLAQItABQA&#10;BgAIAAAAIQA4/SH/1gAAAJQBAAALAAAAAAAAAAAAAAAAAC8BAABfcmVscy8ucmVsc1BLAQItABQA&#10;BgAIAAAAIQCPuyQKGgIAAD8EAAAOAAAAAAAAAAAAAAAAAC4CAABkcnMvZTJvRG9jLnhtbFBLAQIt&#10;ABQABgAIAAAAIQBTkGQ64AAAAAoBAAAPAAAAAAAAAAAAAAAAAHQEAABkcnMvZG93bnJldi54bWxQ&#10;SwUGAAAAAAQABADzAAAAgQUAAAAA&#10;" stroked="f">
                <v:textbox style="mso-fit-shape-to-text:t" inset="0,0,0,0">
                  <w:txbxContent>
                    <w:p w14:paraId="58659176" w14:textId="4AEBB75A" w:rsidR="00426300" w:rsidRPr="00426300" w:rsidRDefault="00426300" w:rsidP="00426300">
                      <w:pPr>
                        <w:pStyle w:val="Lgende"/>
                        <w:rPr>
                          <w:noProof/>
                          <w:color w:val="auto"/>
                          <w:szCs w:val="22"/>
                        </w:rPr>
                      </w:pPr>
                      <w:r w:rsidRPr="00426300">
                        <w:rPr>
                          <w:color w:val="auto"/>
                        </w:rPr>
                        <w:t>Carte de la région de Soulanges vers 1750</w:t>
                      </w:r>
                    </w:p>
                  </w:txbxContent>
                </v:textbox>
                <w10:wrap type="topAndBottom"/>
              </v:shape>
            </w:pict>
          </mc:Fallback>
        </mc:AlternateContent>
      </w:r>
      <w:r>
        <w:rPr>
          <w:noProof/>
          <w:lang w:val="fr-CA"/>
        </w:rPr>
        <w:drawing>
          <wp:anchor distT="0" distB="0" distL="114300" distR="114300" simplePos="0" relativeHeight="251658245" behindDoc="0" locked="0" layoutInCell="1" allowOverlap="1" wp14:anchorId="46BC1406" wp14:editId="7A3A04A9">
            <wp:simplePos x="0" y="0"/>
            <wp:positionH relativeFrom="column">
              <wp:posOffset>349885</wp:posOffset>
            </wp:positionH>
            <wp:positionV relativeFrom="paragraph">
              <wp:posOffset>575310</wp:posOffset>
            </wp:positionV>
            <wp:extent cx="4922520" cy="2727325"/>
            <wp:effectExtent l="0" t="0" r="0" b="0"/>
            <wp:wrapTopAndBottom/>
            <wp:docPr id="143328489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84890" name="Image 1433284890"/>
                    <pic:cNvPicPr/>
                  </pic:nvPicPr>
                  <pic:blipFill>
                    <a:blip r:embed="rId13">
                      <a:extLst>
                        <a:ext uri="{28A0092B-C50C-407E-A947-70E740481C1C}">
                          <a14:useLocalDpi xmlns:a14="http://schemas.microsoft.com/office/drawing/2010/main" val="0"/>
                        </a:ext>
                      </a:extLst>
                    </a:blip>
                    <a:stretch>
                      <a:fillRect/>
                    </a:stretch>
                  </pic:blipFill>
                  <pic:spPr>
                    <a:xfrm>
                      <a:off x="0" y="0"/>
                      <a:ext cx="4922520" cy="2727325"/>
                    </a:xfrm>
                    <a:prstGeom prst="rect">
                      <a:avLst/>
                    </a:prstGeom>
                  </pic:spPr>
                </pic:pic>
              </a:graphicData>
            </a:graphic>
          </wp:anchor>
        </w:drawing>
      </w:r>
      <w:r w:rsidR="001144E2" w:rsidRPr="001144E2">
        <w:rPr>
          <w:lang w:val="fr-CA"/>
        </w:rPr>
        <w:t>Il constitue aussi un témoignage exceptionnel sur l'état du Saint-Laurent avant les grands travaux d'aménagement de la navigation.</w:t>
      </w:r>
    </w:p>
    <w:p w14:paraId="02289FF3" w14:textId="054B5494" w:rsidR="001144E2" w:rsidRDefault="001144E2" w:rsidP="001144E2">
      <w:pPr>
        <w:rPr>
          <w:lang w:val="fr-CA"/>
        </w:rPr>
      </w:pPr>
      <w:r w:rsidRPr="001144E2">
        <w:rPr>
          <w:lang w:val="fr-CA"/>
        </w:rPr>
        <w:lastRenderedPageBreak/>
        <w:t xml:space="preserve">Le </w:t>
      </w:r>
      <w:r w:rsidRPr="001144E2">
        <w:rPr>
          <w:b/>
          <w:bCs/>
          <w:lang w:val="fr-CA"/>
        </w:rPr>
        <w:t>4 septembre 1760</w:t>
      </w:r>
      <w:r w:rsidRPr="001144E2">
        <w:rPr>
          <w:lang w:val="fr-CA"/>
        </w:rPr>
        <w:t>, le fleuve réussit pendant quelques heures à mettre en échec une immense armée en marche vers Montréal. Les soldats, les canons, les vivres et les équipements ne suffisent plus : il faut comprendre le fleuve et savoir le franchir.</w:t>
      </w:r>
    </w:p>
    <w:p w14:paraId="156EB8CB" w14:textId="22A98F02" w:rsidR="00BF4BFD" w:rsidRDefault="00BF4BFD" w:rsidP="001144E2">
      <w:pPr>
        <w:rPr>
          <w:lang w:val="fr-CA"/>
        </w:rPr>
      </w:pPr>
    </w:p>
    <w:p w14:paraId="6B8CCF71" w14:textId="15B71F77" w:rsidR="001144E2" w:rsidRDefault="001144E2" w:rsidP="001144E2">
      <w:pPr>
        <w:rPr>
          <w:lang w:val="fr-CA"/>
        </w:rPr>
      </w:pPr>
      <w:r w:rsidRPr="001144E2">
        <w:rPr>
          <w:lang w:val="fr-CA"/>
        </w:rPr>
        <w:t>Quelques décennies plus tard, les autorités britanniques investiront justement dans cette connaissance et dans l'aménagement de la voie navigable.</w:t>
      </w:r>
    </w:p>
    <w:p w14:paraId="5669FBDD" w14:textId="77777777" w:rsidR="00426300" w:rsidRPr="001144E2" w:rsidRDefault="00426300" w:rsidP="001144E2">
      <w:pPr>
        <w:rPr>
          <w:lang w:val="fr-CA"/>
        </w:rPr>
      </w:pPr>
    </w:p>
    <w:p w14:paraId="13FF1BAA" w14:textId="4AD0EE5D" w:rsidR="001144E2" w:rsidRPr="001144E2" w:rsidRDefault="001144E2" w:rsidP="001144E2">
      <w:pPr>
        <w:rPr>
          <w:lang w:val="fr-CA"/>
        </w:rPr>
      </w:pPr>
      <w:r w:rsidRPr="001144E2">
        <w:rPr>
          <w:lang w:val="fr-CA"/>
        </w:rPr>
        <w:t xml:space="preserve">À Coteau-du-Lac, l'histoire militaire de 1760 et l'histoire de la navigation se rejoignent donc de façon remarquable. </w:t>
      </w:r>
      <w:r w:rsidRPr="001144E2">
        <w:rPr>
          <w:b/>
          <w:bCs/>
          <w:lang w:val="fr-CA"/>
        </w:rPr>
        <w:t>Le désastre de la flotte d'Amherst permet de mesurer la formidable puissance des rapides du Saint-Laurent et de comprendre pourquoi ce lieu allait devenir, au cours des générations suivantes, un point stratégique majeur pour la navigation.</w:t>
      </w:r>
    </w:p>
    <w:p w14:paraId="61E2170C" w14:textId="7E115B4F" w:rsidR="00A9204E" w:rsidRPr="001144E2" w:rsidRDefault="00A9204E">
      <w:pPr>
        <w:rPr>
          <w:lang w:val="fr-CA"/>
        </w:rPr>
      </w:pPr>
    </w:p>
    <w:sectPr w:rsidR="00A9204E" w:rsidRPr="001144E2" w:rsidSect="001144E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25BA" w14:textId="77777777" w:rsidR="000F7502" w:rsidRDefault="000F7502" w:rsidP="00D45B5A">
      <w:r>
        <w:separator/>
      </w:r>
    </w:p>
  </w:endnote>
  <w:endnote w:type="continuationSeparator" w:id="0">
    <w:p w14:paraId="4042E482" w14:textId="77777777" w:rsidR="000F7502" w:rsidRDefault="000F7502" w:rsidP="00D4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A08CE" w14:textId="77777777" w:rsidR="000F7502" w:rsidRDefault="000F7502" w:rsidP="00D45B5A">
      <w:r>
        <w:separator/>
      </w:r>
    </w:p>
  </w:footnote>
  <w:footnote w:type="continuationSeparator" w:id="0">
    <w:p w14:paraId="388973BB" w14:textId="77777777" w:rsidR="000F7502" w:rsidRDefault="000F7502" w:rsidP="00D45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CA7904"/>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13E23BB4"/>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38BE4A4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BE682314"/>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9500BD62"/>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CCC3ECC"/>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B4D452"/>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648DA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28BA7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0F322E5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40D329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3B86873"/>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542160"/>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00391738">
    <w:abstractNumId w:val="20"/>
  </w:num>
  <w:num w:numId="2" w16cid:durableId="1489788199">
    <w:abstractNumId w:val="12"/>
  </w:num>
  <w:num w:numId="3" w16cid:durableId="657851955">
    <w:abstractNumId w:val="10"/>
  </w:num>
  <w:num w:numId="4" w16cid:durableId="656541578">
    <w:abstractNumId w:val="23"/>
  </w:num>
  <w:num w:numId="5" w16cid:durableId="1928150542">
    <w:abstractNumId w:val="13"/>
  </w:num>
  <w:num w:numId="6" w16cid:durableId="533423299">
    <w:abstractNumId w:val="16"/>
  </w:num>
  <w:num w:numId="7" w16cid:durableId="1616058573">
    <w:abstractNumId w:val="18"/>
  </w:num>
  <w:num w:numId="8" w16cid:durableId="746878845">
    <w:abstractNumId w:val="9"/>
  </w:num>
  <w:num w:numId="9" w16cid:durableId="1467622697">
    <w:abstractNumId w:val="7"/>
  </w:num>
  <w:num w:numId="10" w16cid:durableId="1486974635">
    <w:abstractNumId w:val="6"/>
  </w:num>
  <w:num w:numId="11" w16cid:durableId="1098410236">
    <w:abstractNumId w:val="5"/>
  </w:num>
  <w:num w:numId="12" w16cid:durableId="893658201">
    <w:abstractNumId w:val="4"/>
  </w:num>
  <w:num w:numId="13" w16cid:durableId="2048331458">
    <w:abstractNumId w:val="8"/>
  </w:num>
  <w:num w:numId="14" w16cid:durableId="141579816">
    <w:abstractNumId w:val="3"/>
  </w:num>
  <w:num w:numId="15" w16cid:durableId="377898166">
    <w:abstractNumId w:val="2"/>
  </w:num>
  <w:num w:numId="16" w16cid:durableId="273100915">
    <w:abstractNumId w:val="1"/>
  </w:num>
  <w:num w:numId="17" w16cid:durableId="1807503842">
    <w:abstractNumId w:val="0"/>
  </w:num>
  <w:num w:numId="18" w16cid:durableId="664553383">
    <w:abstractNumId w:val="14"/>
  </w:num>
  <w:num w:numId="19" w16cid:durableId="265626273">
    <w:abstractNumId w:val="15"/>
  </w:num>
  <w:num w:numId="20" w16cid:durableId="1661731883">
    <w:abstractNumId w:val="21"/>
  </w:num>
  <w:num w:numId="21" w16cid:durableId="222569872">
    <w:abstractNumId w:val="17"/>
  </w:num>
  <w:num w:numId="22" w16cid:durableId="231624581">
    <w:abstractNumId w:val="11"/>
  </w:num>
  <w:num w:numId="23" w16cid:durableId="1731689143">
    <w:abstractNumId w:val="25"/>
  </w:num>
  <w:num w:numId="24" w16cid:durableId="1913807787">
    <w:abstractNumId w:val="22"/>
  </w:num>
  <w:num w:numId="25" w16cid:durableId="1503473979">
    <w:abstractNumId w:val="19"/>
  </w:num>
  <w:num w:numId="26" w16cid:durableId="17375571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4E2"/>
    <w:rsid w:val="000F7502"/>
    <w:rsid w:val="001144E2"/>
    <w:rsid w:val="00141636"/>
    <w:rsid w:val="001B14BF"/>
    <w:rsid w:val="00207C52"/>
    <w:rsid w:val="0021728F"/>
    <w:rsid w:val="00292189"/>
    <w:rsid w:val="002B52AD"/>
    <w:rsid w:val="002C3ACA"/>
    <w:rsid w:val="00426300"/>
    <w:rsid w:val="00430DAE"/>
    <w:rsid w:val="00476C57"/>
    <w:rsid w:val="004E108E"/>
    <w:rsid w:val="00624ED0"/>
    <w:rsid w:val="00645252"/>
    <w:rsid w:val="006A5C20"/>
    <w:rsid w:val="006D3D74"/>
    <w:rsid w:val="0071674A"/>
    <w:rsid w:val="0075672E"/>
    <w:rsid w:val="00793F46"/>
    <w:rsid w:val="007B21CC"/>
    <w:rsid w:val="007E537F"/>
    <w:rsid w:val="0083569A"/>
    <w:rsid w:val="00881148"/>
    <w:rsid w:val="00A9204E"/>
    <w:rsid w:val="00AF04C3"/>
    <w:rsid w:val="00BA6BDF"/>
    <w:rsid w:val="00BE1689"/>
    <w:rsid w:val="00BF4BFD"/>
    <w:rsid w:val="00C1459E"/>
    <w:rsid w:val="00C62D6A"/>
    <w:rsid w:val="00C849D0"/>
    <w:rsid w:val="00C9649D"/>
    <w:rsid w:val="00D45B5A"/>
    <w:rsid w:val="00D97CF0"/>
    <w:rsid w:val="00DB2CB3"/>
    <w:rsid w:val="00DC5692"/>
    <w:rsid w:val="00DF7742"/>
    <w:rsid w:val="00E32E63"/>
    <w:rsid w:val="00EA268E"/>
    <w:rsid w:val="00EB4B92"/>
    <w:rsid w:val="00ED0E75"/>
    <w:rsid w:val="00EF2B68"/>
    <w:rsid w:val="00F04109"/>
    <w:rsid w:val="00F208D5"/>
    <w:rsid w:val="00F417AB"/>
    <w:rsid w:val="00F461B5"/>
    <w:rsid w:val="00F47653"/>
    <w:rsid w:val="00F740DC"/>
    <w:rsid w:val="00FD4F7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1ACF0"/>
  <w15:chartTrackingRefBased/>
  <w15:docId w15:val="{30116E24-8EDA-44BD-8F8C-5A6C59C9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B5A"/>
    <w:rPr>
      <w:rFonts w:ascii="Calibri" w:hAnsi="Calibri" w:cs="Calibri"/>
    </w:rPr>
  </w:style>
  <w:style w:type="paragraph" w:styleId="Titre1">
    <w:name w:val="heading 1"/>
    <w:basedOn w:val="Normal"/>
    <w:next w:val="Normal"/>
    <w:link w:val="Titre1Car"/>
    <w:uiPriority w:val="9"/>
    <w:qFormat/>
    <w:rsid w:val="00D45B5A"/>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Titre2">
    <w:name w:val="heading 2"/>
    <w:basedOn w:val="Normal"/>
    <w:next w:val="Normal"/>
    <w:link w:val="Titre2Car"/>
    <w:uiPriority w:val="9"/>
    <w:unhideWhenUsed/>
    <w:qFormat/>
    <w:rsid w:val="00D45B5A"/>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Titre3">
    <w:name w:val="heading 3"/>
    <w:basedOn w:val="Normal"/>
    <w:next w:val="Normal"/>
    <w:link w:val="Titre3Car"/>
    <w:uiPriority w:val="9"/>
    <w:unhideWhenUsed/>
    <w:qFormat/>
    <w:rsid w:val="00D45B5A"/>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Titre4">
    <w:name w:val="heading 4"/>
    <w:basedOn w:val="Normal"/>
    <w:next w:val="Normal"/>
    <w:link w:val="Titre4Car"/>
    <w:uiPriority w:val="9"/>
    <w:unhideWhenUsed/>
    <w:qFormat/>
    <w:rsid w:val="00D45B5A"/>
    <w:pPr>
      <w:keepNext/>
      <w:keepLines/>
      <w:spacing w:before="40"/>
      <w:outlineLvl w:val="3"/>
    </w:pPr>
    <w:rPr>
      <w:rFonts w:ascii="Calibri Light" w:eastAsiaTheme="majorEastAsia" w:hAnsi="Calibri Light" w:cs="Calibri Light"/>
      <w:i/>
      <w:iCs/>
      <w:color w:val="1F4E79" w:themeColor="accent1" w:themeShade="80"/>
    </w:rPr>
  </w:style>
  <w:style w:type="paragraph" w:styleId="Titre5">
    <w:name w:val="heading 5"/>
    <w:basedOn w:val="Normal"/>
    <w:next w:val="Normal"/>
    <w:link w:val="Titre5Car"/>
    <w:uiPriority w:val="9"/>
    <w:unhideWhenUsed/>
    <w:qFormat/>
    <w:rsid w:val="00D45B5A"/>
    <w:pPr>
      <w:keepNext/>
      <w:keepLines/>
      <w:spacing w:before="40"/>
      <w:outlineLvl w:val="4"/>
    </w:pPr>
    <w:rPr>
      <w:rFonts w:ascii="Calibri Light" w:eastAsiaTheme="majorEastAsia" w:hAnsi="Calibri Light" w:cs="Calibri Light"/>
      <w:color w:val="1F4E79" w:themeColor="accent1" w:themeShade="80"/>
    </w:rPr>
  </w:style>
  <w:style w:type="paragraph" w:styleId="Titre6">
    <w:name w:val="heading 6"/>
    <w:basedOn w:val="Normal"/>
    <w:next w:val="Normal"/>
    <w:link w:val="Titre6Car"/>
    <w:uiPriority w:val="9"/>
    <w:unhideWhenUsed/>
    <w:qFormat/>
    <w:rsid w:val="00D45B5A"/>
    <w:pPr>
      <w:keepNext/>
      <w:keepLines/>
      <w:spacing w:before="40"/>
      <w:outlineLvl w:val="5"/>
    </w:pPr>
    <w:rPr>
      <w:rFonts w:ascii="Calibri Light" w:eastAsiaTheme="majorEastAsia" w:hAnsi="Calibri Light" w:cs="Calibri Light"/>
      <w:color w:val="1F4D78" w:themeColor="accent1" w:themeShade="7F"/>
    </w:rPr>
  </w:style>
  <w:style w:type="paragraph" w:styleId="Titre7">
    <w:name w:val="heading 7"/>
    <w:basedOn w:val="Normal"/>
    <w:next w:val="Normal"/>
    <w:link w:val="Titre7Car"/>
    <w:uiPriority w:val="9"/>
    <w:unhideWhenUsed/>
    <w:qFormat/>
    <w:rsid w:val="00D45B5A"/>
    <w:pPr>
      <w:keepNext/>
      <w:keepLines/>
      <w:spacing w:before="40"/>
      <w:outlineLvl w:val="6"/>
    </w:pPr>
    <w:rPr>
      <w:rFonts w:ascii="Calibri Light" w:eastAsiaTheme="majorEastAsia" w:hAnsi="Calibri Light" w:cs="Calibri Light"/>
      <w:i/>
      <w:iCs/>
      <w:color w:val="1F4D78" w:themeColor="accent1" w:themeShade="7F"/>
    </w:rPr>
  </w:style>
  <w:style w:type="paragraph" w:styleId="Titre8">
    <w:name w:val="heading 8"/>
    <w:basedOn w:val="Normal"/>
    <w:next w:val="Normal"/>
    <w:link w:val="Titre8Car"/>
    <w:uiPriority w:val="9"/>
    <w:unhideWhenUsed/>
    <w:qFormat/>
    <w:rsid w:val="00D45B5A"/>
    <w:pPr>
      <w:keepNext/>
      <w:keepLines/>
      <w:spacing w:before="40"/>
      <w:outlineLvl w:val="7"/>
    </w:pPr>
    <w:rPr>
      <w:rFonts w:ascii="Calibri Light" w:eastAsiaTheme="majorEastAsia" w:hAnsi="Calibri Light" w:cs="Calibri Light"/>
      <w:color w:val="272727" w:themeColor="text1" w:themeTint="D8"/>
      <w:szCs w:val="21"/>
    </w:rPr>
  </w:style>
  <w:style w:type="paragraph" w:styleId="Titre9">
    <w:name w:val="heading 9"/>
    <w:basedOn w:val="Normal"/>
    <w:next w:val="Normal"/>
    <w:link w:val="Titre9Car"/>
    <w:uiPriority w:val="9"/>
    <w:unhideWhenUsed/>
    <w:qFormat/>
    <w:rsid w:val="00D45B5A"/>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45B5A"/>
    <w:rPr>
      <w:rFonts w:ascii="Calibri Light" w:eastAsiaTheme="majorEastAsia" w:hAnsi="Calibri Light" w:cs="Calibri Light"/>
      <w:color w:val="1F4E79" w:themeColor="accent1" w:themeShade="80"/>
      <w:sz w:val="32"/>
      <w:szCs w:val="32"/>
    </w:rPr>
  </w:style>
  <w:style w:type="character" w:customStyle="1" w:styleId="Titre2Car">
    <w:name w:val="Titre 2 Car"/>
    <w:basedOn w:val="Policepardfaut"/>
    <w:link w:val="Titre2"/>
    <w:uiPriority w:val="9"/>
    <w:rsid w:val="00D45B5A"/>
    <w:rPr>
      <w:rFonts w:ascii="Calibri Light" w:eastAsiaTheme="majorEastAsia" w:hAnsi="Calibri Light" w:cs="Calibri Light"/>
      <w:color w:val="1F4E79" w:themeColor="accent1" w:themeShade="80"/>
      <w:sz w:val="26"/>
      <w:szCs w:val="26"/>
    </w:rPr>
  </w:style>
  <w:style w:type="character" w:customStyle="1" w:styleId="Titre3Car">
    <w:name w:val="Titre 3 Car"/>
    <w:basedOn w:val="Policepardfaut"/>
    <w:link w:val="Titre3"/>
    <w:uiPriority w:val="9"/>
    <w:rsid w:val="00D45B5A"/>
    <w:rPr>
      <w:rFonts w:ascii="Calibri Light" w:eastAsiaTheme="majorEastAsia" w:hAnsi="Calibri Light" w:cs="Calibri Light"/>
      <w:color w:val="1F4D78" w:themeColor="accent1" w:themeShade="7F"/>
      <w:sz w:val="24"/>
      <w:szCs w:val="24"/>
    </w:rPr>
  </w:style>
  <w:style w:type="character" w:customStyle="1" w:styleId="Titre4Car">
    <w:name w:val="Titre 4 Car"/>
    <w:basedOn w:val="Policepardfaut"/>
    <w:link w:val="Titre4"/>
    <w:uiPriority w:val="9"/>
    <w:rsid w:val="00D45B5A"/>
    <w:rPr>
      <w:rFonts w:ascii="Calibri Light" w:eastAsiaTheme="majorEastAsia" w:hAnsi="Calibri Light" w:cs="Calibri Light"/>
      <w:i/>
      <w:iCs/>
      <w:color w:val="1F4E79" w:themeColor="accent1" w:themeShade="80"/>
    </w:rPr>
  </w:style>
  <w:style w:type="character" w:customStyle="1" w:styleId="Titre5Car">
    <w:name w:val="Titre 5 Car"/>
    <w:basedOn w:val="Policepardfaut"/>
    <w:link w:val="Titre5"/>
    <w:uiPriority w:val="9"/>
    <w:rsid w:val="00D45B5A"/>
    <w:rPr>
      <w:rFonts w:ascii="Calibri Light" w:eastAsiaTheme="majorEastAsia" w:hAnsi="Calibri Light" w:cs="Calibri Light"/>
      <w:color w:val="1F4E79" w:themeColor="accent1" w:themeShade="80"/>
    </w:rPr>
  </w:style>
  <w:style w:type="character" w:customStyle="1" w:styleId="Titre6Car">
    <w:name w:val="Titre 6 Car"/>
    <w:basedOn w:val="Policepardfaut"/>
    <w:link w:val="Titre6"/>
    <w:uiPriority w:val="9"/>
    <w:rsid w:val="00D45B5A"/>
    <w:rPr>
      <w:rFonts w:ascii="Calibri Light" w:eastAsiaTheme="majorEastAsia" w:hAnsi="Calibri Light" w:cs="Calibri Light"/>
      <w:color w:val="1F4D78" w:themeColor="accent1" w:themeShade="7F"/>
    </w:rPr>
  </w:style>
  <w:style w:type="character" w:customStyle="1" w:styleId="Titre7Car">
    <w:name w:val="Titre 7 Car"/>
    <w:basedOn w:val="Policepardfaut"/>
    <w:link w:val="Titre7"/>
    <w:uiPriority w:val="9"/>
    <w:rsid w:val="00D45B5A"/>
    <w:rPr>
      <w:rFonts w:ascii="Calibri Light" w:eastAsiaTheme="majorEastAsia" w:hAnsi="Calibri Light" w:cs="Calibri Light"/>
      <w:i/>
      <w:iCs/>
      <w:color w:val="1F4D78" w:themeColor="accent1" w:themeShade="7F"/>
    </w:rPr>
  </w:style>
  <w:style w:type="character" w:customStyle="1" w:styleId="Titre8Car">
    <w:name w:val="Titre 8 Car"/>
    <w:basedOn w:val="Policepardfaut"/>
    <w:link w:val="Titre8"/>
    <w:uiPriority w:val="9"/>
    <w:rsid w:val="00D45B5A"/>
    <w:rPr>
      <w:rFonts w:ascii="Calibri Light" w:eastAsiaTheme="majorEastAsia" w:hAnsi="Calibri Light" w:cs="Calibri Light"/>
      <w:color w:val="272727" w:themeColor="text1" w:themeTint="D8"/>
      <w:szCs w:val="21"/>
    </w:rPr>
  </w:style>
  <w:style w:type="character" w:customStyle="1" w:styleId="Titre9Car">
    <w:name w:val="Titre 9 Car"/>
    <w:basedOn w:val="Policepardfaut"/>
    <w:link w:val="Titre9"/>
    <w:uiPriority w:val="9"/>
    <w:rsid w:val="00D45B5A"/>
    <w:rPr>
      <w:rFonts w:ascii="Calibri Light" w:eastAsiaTheme="majorEastAsia" w:hAnsi="Calibri Light" w:cs="Calibri Light"/>
      <w:i/>
      <w:iCs/>
      <w:color w:val="272727" w:themeColor="text1" w:themeTint="D8"/>
      <w:szCs w:val="21"/>
    </w:rPr>
  </w:style>
  <w:style w:type="paragraph" w:styleId="Titre">
    <w:name w:val="Title"/>
    <w:basedOn w:val="Normal"/>
    <w:next w:val="Normal"/>
    <w:link w:val="TitreCar"/>
    <w:uiPriority w:val="10"/>
    <w:qFormat/>
    <w:rsid w:val="00D45B5A"/>
    <w:pPr>
      <w:contextualSpacing/>
    </w:pPr>
    <w:rPr>
      <w:rFonts w:ascii="Calibri Light" w:eastAsiaTheme="majorEastAsia" w:hAnsi="Calibri Light" w:cs="Calibri Light"/>
      <w:spacing w:val="-10"/>
      <w:kern w:val="28"/>
      <w:sz w:val="56"/>
      <w:szCs w:val="56"/>
    </w:rPr>
  </w:style>
  <w:style w:type="character" w:customStyle="1" w:styleId="TitreCar">
    <w:name w:val="Titre Car"/>
    <w:basedOn w:val="Policepardfaut"/>
    <w:link w:val="Titre"/>
    <w:uiPriority w:val="10"/>
    <w:rsid w:val="00D45B5A"/>
    <w:rPr>
      <w:rFonts w:ascii="Calibri Light" w:eastAsiaTheme="majorEastAsia" w:hAnsi="Calibri Light" w:cs="Calibri Light"/>
      <w:spacing w:val="-10"/>
      <w:kern w:val="28"/>
      <w:sz w:val="56"/>
      <w:szCs w:val="56"/>
    </w:rPr>
  </w:style>
  <w:style w:type="paragraph" w:styleId="Sous-titre">
    <w:name w:val="Subtitle"/>
    <w:basedOn w:val="Normal"/>
    <w:next w:val="Normal"/>
    <w:link w:val="Sous-titreCar"/>
    <w:uiPriority w:val="11"/>
    <w:qFormat/>
    <w:rsid w:val="00D45B5A"/>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D45B5A"/>
    <w:rPr>
      <w:rFonts w:ascii="Calibri" w:eastAsiaTheme="minorEastAsia" w:hAnsi="Calibri" w:cs="Calibri"/>
      <w:color w:val="5A5A5A" w:themeColor="text1" w:themeTint="A5"/>
      <w:spacing w:val="15"/>
    </w:rPr>
  </w:style>
  <w:style w:type="character" w:styleId="Accentuationlgre">
    <w:name w:val="Subtle Emphasis"/>
    <w:basedOn w:val="Policepardfaut"/>
    <w:uiPriority w:val="19"/>
    <w:qFormat/>
    <w:rsid w:val="00D45B5A"/>
    <w:rPr>
      <w:rFonts w:ascii="Calibri" w:hAnsi="Calibri" w:cs="Calibri"/>
      <w:i/>
      <w:iCs/>
      <w:color w:val="404040" w:themeColor="text1" w:themeTint="BF"/>
    </w:rPr>
  </w:style>
  <w:style w:type="character" w:styleId="Accentuation">
    <w:name w:val="Emphasis"/>
    <w:basedOn w:val="Policepardfaut"/>
    <w:uiPriority w:val="20"/>
    <w:qFormat/>
    <w:rsid w:val="00D45B5A"/>
    <w:rPr>
      <w:rFonts w:ascii="Calibri" w:hAnsi="Calibri" w:cs="Calibri"/>
      <w:i/>
      <w:iCs/>
    </w:rPr>
  </w:style>
  <w:style w:type="character" w:styleId="Accentuationintense">
    <w:name w:val="Intense Emphasis"/>
    <w:basedOn w:val="Policepardfaut"/>
    <w:uiPriority w:val="21"/>
    <w:qFormat/>
    <w:rsid w:val="00D45B5A"/>
    <w:rPr>
      <w:rFonts w:ascii="Calibri" w:hAnsi="Calibri" w:cs="Calibri"/>
      <w:i/>
      <w:iCs/>
      <w:color w:val="1F4E79" w:themeColor="accent1" w:themeShade="80"/>
    </w:rPr>
  </w:style>
  <w:style w:type="character" w:styleId="lev">
    <w:name w:val="Strong"/>
    <w:basedOn w:val="Policepardfaut"/>
    <w:uiPriority w:val="22"/>
    <w:qFormat/>
    <w:rsid w:val="00D45B5A"/>
    <w:rPr>
      <w:rFonts w:ascii="Calibri" w:hAnsi="Calibri" w:cs="Calibri"/>
      <w:b/>
      <w:bCs/>
    </w:rPr>
  </w:style>
  <w:style w:type="paragraph" w:styleId="Citation">
    <w:name w:val="Quote"/>
    <w:basedOn w:val="Normal"/>
    <w:next w:val="Normal"/>
    <w:link w:val="CitationCar"/>
    <w:uiPriority w:val="29"/>
    <w:qFormat/>
    <w:rsid w:val="00D45B5A"/>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D45B5A"/>
    <w:rPr>
      <w:rFonts w:ascii="Calibri" w:hAnsi="Calibri" w:cs="Calibri"/>
      <w:i/>
      <w:iCs/>
      <w:color w:val="404040" w:themeColor="text1" w:themeTint="BF"/>
    </w:rPr>
  </w:style>
  <w:style w:type="paragraph" w:styleId="Citationintense">
    <w:name w:val="Intense Quote"/>
    <w:basedOn w:val="Normal"/>
    <w:next w:val="Normal"/>
    <w:link w:val="CitationintenseCar"/>
    <w:uiPriority w:val="30"/>
    <w:qFormat/>
    <w:rsid w:val="00D45B5A"/>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itationintenseCar">
    <w:name w:val="Citation intense Car"/>
    <w:basedOn w:val="Policepardfaut"/>
    <w:link w:val="Citationintense"/>
    <w:uiPriority w:val="30"/>
    <w:rsid w:val="00D45B5A"/>
    <w:rPr>
      <w:rFonts w:ascii="Calibri" w:hAnsi="Calibri" w:cs="Calibri"/>
      <w:i/>
      <w:iCs/>
      <w:color w:val="1F4E79" w:themeColor="accent1" w:themeShade="80"/>
    </w:rPr>
  </w:style>
  <w:style w:type="character" w:styleId="Rfrencelgre">
    <w:name w:val="Subtle Reference"/>
    <w:basedOn w:val="Policepardfaut"/>
    <w:uiPriority w:val="31"/>
    <w:qFormat/>
    <w:rsid w:val="00D45B5A"/>
    <w:rPr>
      <w:rFonts w:ascii="Calibri" w:hAnsi="Calibri" w:cs="Calibri"/>
      <w:smallCaps/>
      <w:color w:val="5A5A5A" w:themeColor="text1" w:themeTint="A5"/>
    </w:rPr>
  </w:style>
  <w:style w:type="character" w:styleId="Rfrenceintense">
    <w:name w:val="Intense Reference"/>
    <w:basedOn w:val="Policepardfaut"/>
    <w:uiPriority w:val="32"/>
    <w:qFormat/>
    <w:rsid w:val="00D45B5A"/>
    <w:rPr>
      <w:rFonts w:ascii="Calibri" w:hAnsi="Calibri" w:cs="Calibri"/>
      <w:b/>
      <w:bCs/>
      <w:caps w:val="0"/>
      <w:smallCaps/>
      <w:color w:val="1F4E79" w:themeColor="accent1" w:themeShade="80"/>
      <w:spacing w:val="5"/>
    </w:rPr>
  </w:style>
  <w:style w:type="character" w:styleId="Titredulivre">
    <w:name w:val="Book Title"/>
    <w:basedOn w:val="Policepardfaut"/>
    <w:uiPriority w:val="33"/>
    <w:qFormat/>
    <w:rsid w:val="00D45B5A"/>
    <w:rPr>
      <w:rFonts w:ascii="Calibri" w:hAnsi="Calibri" w:cs="Calibri"/>
      <w:b/>
      <w:bCs/>
      <w:i/>
      <w:iCs/>
      <w:spacing w:val="5"/>
    </w:rPr>
  </w:style>
  <w:style w:type="character" w:styleId="Hyperlien">
    <w:name w:val="Hyperlink"/>
    <w:basedOn w:val="Policepardfaut"/>
    <w:uiPriority w:val="99"/>
    <w:unhideWhenUsed/>
    <w:rsid w:val="00D45B5A"/>
    <w:rPr>
      <w:rFonts w:ascii="Calibri" w:hAnsi="Calibri" w:cs="Calibri"/>
      <w:color w:val="1F4E79" w:themeColor="accent1" w:themeShade="80"/>
      <w:u w:val="single"/>
    </w:rPr>
  </w:style>
  <w:style w:type="character" w:styleId="Lienvisit">
    <w:name w:val="FollowedHyperlink"/>
    <w:basedOn w:val="Policepardfaut"/>
    <w:uiPriority w:val="99"/>
    <w:unhideWhenUsed/>
    <w:rsid w:val="00D45B5A"/>
    <w:rPr>
      <w:rFonts w:ascii="Calibri" w:hAnsi="Calibri" w:cs="Calibri"/>
      <w:color w:val="954F72" w:themeColor="followedHyperlink"/>
      <w:u w:val="single"/>
    </w:rPr>
  </w:style>
  <w:style w:type="paragraph" w:styleId="Lgende">
    <w:name w:val="caption"/>
    <w:basedOn w:val="Normal"/>
    <w:next w:val="Normal"/>
    <w:uiPriority w:val="35"/>
    <w:unhideWhenUsed/>
    <w:qFormat/>
    <w:rsid w:val="00D45B5A"/>
    <w:pPr>
      <w:spacing w:after="200"/>
    </w:pPr>
    <w:rPr>
      <w:i/>
      <w:iCs/>
      <w:color w:val="44546A" w:themeColor="text2"/>
      <w:szCs w:val="18"/>
    </w:rPr>
  </w:style>
  <w:style w:type="paragraph" w:styleId="Textedebulles">
    <w:name w:val="Balloon Text"/>
    <w:basedOn w:val="Normal"/>
    <w:link w:val="TextedebullesCar"/>
    <w:uiPriority w:val="99"/>
    <w:semiHidden/>
    <w:unhideWhenUsed/>
    <w:rsid w:val="00D45B5A"/>
    <w:rPr>
      <w:rFonts w:ascii="Segoe UI" w:hAnsi="Segoe UI" w:cs="Segoe UI"/>
      <w:szCs w:val="18"/>
    </w:rPr>
  </w:style>
  <w:style w:type="character" w:customStyle="1" w:styleId="TextedebullesCar">
    <w:name w:val="Texte de bulles Car"/>
    <w:basedOn w:val="Policepardfaut"/>
    <w:link w:val="Textedebulles"/>
    <w:uiPriority w:val="99"/>
    <w:semiHidden/>
    <w:rsid w:val="00D45B5A"/>
    <w:rPr>
      <w:rFonts w:ascii="Segoe UI" w:hAnsi="Segoe UI" w:cs="Segoe UI"/>
      <w:szCs w:val="18"/>
    </w:rPr>
  </w:style>
  <w:style w:type="paragraph" w:styleId="Normalcentr">
    <w:name w:val="Block Text"/>
    <w:basedOn w:val="Normal"/>
    <w:uiPriority w:val="99"/>
    <w:semiHidden/>
    <w:unhideWhenUsed/>
    <w:rsid w:val="00D45B5A"/>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Corpsdetexte3">
    <w:name w:val="Body Text 3"/>
    <w:basedOn w:val="Normal"/>
    <w:link w:val="Corpsdetexte3Car"/>
    <w:uiPriority w:val="99"/>
    <w:semiHidden/>
    <w:unhideWhenUsed/>
    <w:rsid w:val="00D45B5A"/>
    <w:pPr>
      <w:spacing w:after="120"/>
    </w:pPr>
    <w:rPr>
      <w:szCs w:val="16"/>
    </w:rPr>
  </w:style>
  <w:style w:type="character" w:customStyle="1" w:styleId="Corpsdetexte3Car">
    <w:name w:val="Corps de texte 3 Car"/>
    <w:basedOn w:val="Policepardfaut"/>
    <w:link w:val="Corpsdetexte3"/>
    <w:uiPriority w:val="99"/>
    <w:semiHidden/>
    <w:rsid w:val="00D45B5A"/>
    <w:rPr>
      <w:rFonts w:ascii="Calibri" w:hAnsi="Calibri" w:cs="Calibri"/>
      <w:szCs w:val="16"/>
    </w:rPr>
  </w:style>
  <w:style w:type="paragraph" w:styleId="Retraitcorpsdetexte3">
    <w:name w:val="Body Text Indent 3"/>
    <w:basedOn w:val="Normal"/>
    <w:link w:val="Retraitcorpsdetexte3Car"/>
    <w:uiPriority w:val="99"/>
    <w:semiHidden/>
    <w:unhideWhenUsed/>
    <w:rsid w:val="00D45B5A"/>
    <w:pPr>
      <w:spacing w:after="120"/>
      <w:ind w:left="360"/>
    </w:pPr>
    <w:rPr>
      <w:szCs w:val="16"/>
    </w:rPr>
  </w:style>
  <w:style w:type="character" w:customStyle="1" w:styleId="Retraitcorpsdetexte3Car">
    <w:name w:val="Retrait corps de texte 3 Car"/>
    <w:basedOn w:val="Policepardfaut"/>
    <w:link w:val="Retraitcorpsdetexte3"/>
    <w:uiPriority w:val="99"/>
    <w:semiHidden/>
    <w:rsid w:val="00D45B5A"/>
    <w:rPr>
      <w:rFonts w:ascii="Calibri" w:hAnsi="Calibri" w:cs="Calibri"/>
      <w:szCs w:val="16"/>
    </w:rPr>
  </w:style>
  <w:style w:type="character" w:styleId="Marquedecommentaire">
    <w:name w:val="annotation reference"/>
    <w:basedOn w:val="Policepardfaut"/>
    <w:uiPriority w:val="99"/>
    <w:semiHidden/>
    <w:unhideWhenUsed/>
    <w:rsid w:val="00D45B5A"/>
    <w:rPr>
      <w:rFonts w:ascii="Calibri" w:hAnsi="Calibri" w:cs="Calibri"/>
      <w:sz w:val="22"/>
      <w:szCs w:val="16"/>
    </w:rPr>
  </w:style>
  <w:style w:type="paragraph" w:styleId="Commentaire">
    <w:name w:val="annotation text"/>
    <w:basedOn w:val="Normal"/>
    <w:link w:val="CommentaireCar"/>
    <w:uiPriority w:val="99"/>
    <w:semiHidden/>
    <w:unhideWhenUsed/>
    <w:rsid w:val="00D45B5A"/>
    <w:rPr>
      <w:szCs w:val="20"/>
    </w:rPr>
  </w:style>
  <w:style w:type="character" w:customStyle="1" w:styleId="CommentaireCar">
    <w:name w:val="Commentaire Car"/>
    <w:basedOn w:val="Policepardfaut"/>
    <w:link w:val="Commentaire"/>
    <w:uiPriority w:val="99"/>
    <w:semiHidden/>
    <w:rsid w:val="00D45B5A"/>
    <w:rPr>
      <w:rFonts w:ascii="Calibri" w:hAnsi="Calibri" w:cs="Calibri"/>
      <w:szCs w:val="20"/>
    </w:rPr>
  </w:style>
  <w:style w:type="paragraph" w:styleId="Objetducommentaire">
    <w:name w:val="annotation subject"/>
    <w:basedOn w:val="Commentaire"/>
    <w:next w:val="Commentaire"/>
    <w:link w:val="ObjetducommentaireCar"/>
    <w:uiPriority w:val="99"/>
    <w:semiHidden/>
    <w:unhideWhenUsed/>
    <w:rsid w:val="00D45B5A"/>
    <w:rPr>
      <w:b/>
      <w:bCs/>
    </w:rPr>
  </w:style>
  <w:style w:type="character" w:customStyle="1" w:styleId="ObjetducommentaireCar">
    <w:name w:val="Objet du commentaire Car"/>
    <w:basedOn w:val="CommentaireCar"/>
    <w:link w:val="Objetducommentaire"/>
    <w:uiPriority w:val="99"/>
    <w:semiHidden/>
    <w:rsid w:val="00D45B5A"/>
    <w:rPr>
      <w:rFonts w:ascii="Calibri" w:hAnsi="Calibri" w:cs="Calibri"/>
      <w:b/>
      <w:bCs/>
      <w:szCs w:val="20"/>
    </w:rPr>
  </w:style>
  <w:style w:type="paragraph" w:styleId="Explorateurdedocuments">
    <w:name w:val="Document Map"/>
    <w:basedOn w:val="Normal"/>
    <w:link w:val="ExplorateurdedocumentsCar"/>
    <w:uiPriority w:val="99"/>
    <w:semiHidden/>
    <w:unhideWhenUsed/>
    <w:rsid w:val="00D45B5A"/>
    <w:rPr>
      <w:rFonts w:ascii="Segoe UI" w:hAnsi="Segoe UI" w:cs="Segoe UI"/>
      <w:szCs w:val="16"/>
    </w:rPr>
  </w:style>
  <w:style w:type="character" w:customStyle="1" w:styleId="ExplorateurdedocumentsCar">
    <w:name w:val="Explorateur de documents Car"/>
    <w:basedOn w:val="Policepardfaut"/>
    <w:link w:val="Explorateurdedocuments"/>
    <w:uiPriority w:val="99"/>
    <w:semiHidden/>
    <w:rsid w:val="00D45B5A"/>
    <w:rPr>
      <w:rFonts w:ascii="Segoe UI" w:hAnsi="Segoe UI" w:cs="Segoe UI"/>
      <w:szCs w:val="16"/>
    </w:rPr>
  </w:style>
  <w:style w:type="paragraph" w:styleId="Notedefin">
    <w:name w:val="endnote text"/>
    <w:basedOn w:val="Normal"/>
    <w:link w:val="NotedefinCar"/>
    <w:uiPriority w:val="99"/>
    <w:semiHidden/>
    <w:unhideWhenUsed/>
    <w:rsid w:val="00D45B5A"/>
    <w:rPr>
      <w:szCs w:val="20"/>
    </w:rPr>
  </w:style>
  <w:style w:type="character" w:customStyle="1" w:styleId="NotedefinCar">
    <w:name w:val="Note de fin Car"/>
    <w:basedOn w:val="Policepardfaut"/>
    <w:link w:val="Notedefin"/>
    <w:uiPriority w:val="99"/>
    <w:semiHidden/>
    <w:rsid w:val="00D45B5A"/>
    <w:rPr>
      <w:rFonts w:ascii="Calibri" w:hAnsi="Calibri" w:cs="Calibri"/>
      <w:szCs w:val="20"/>
    </w:rPr>
  </w:style>
  <w:style w:type="paragraph" w:styleId="Adresseexpditeur">
    <w:name w:val="envelope return"/>
    <w:basedOn w:val="Normal"/>
    <w:uiPriority w:val="99"/>
    <w:semiHidden/>
    <w:unhideWhenUsed/>
    <w:rsid w:val="00D45B5A"/>
    <w:rPr>
      <w:rFonts w:ascii="Calibri Light" w:eastAsiaTheme="majorEastAsia" w:hAnsi="Calibri Light" w:cs="Calibri Light"/>
      <w:szCs w:val="20"/>
    </w:rPr>
  </w:style>
  <w:style w:type="paragraph" w:styleId="Notedebasdepage">
    <w:name w:val="footnote text"/>
    <w:basedOn w:val="Normal"/>
    <w:link w:val="NotedebasdepageCar"/>
    <w:uiPriority w:val="99"/>
    <w:semiHidden/>
    <w:unhideWhenUsed/>
    <w:rsid w:val="00D45B5A"/>
    <w:rPr>
      <w:szCs w:val="20"/>
    </w:rPr>
  </w:style>
  <w:style w:type="character" w:customStyle="1" w:styleId="NotedebasdepageCar">
    <w:name w:val="Note de bas de page Car"/>
    <w:basedOn w:val="Policepardfaut"/>
    <w:link w:val="Notedebasdepage"/>
    <w:uiPriority w:val="99"/>
    <w:semiHidden/>
    <w:rsid w:val="00D45B5A"/>
    <w:rPr>
      <w:rFonts w:ascii="Calibri" w:hAnsi="Calibri" w:cs="Calibri"/>
      <w:szCs w:val="20"/>
    </w:rPr>
  </w:style>
  <w:style w:type="character" w:styleId="CodeHTML">
    <w:name w:val="HTML Code"/>
    <w:basedOn w:val="Policepardfaut"/>
    <w:uiPriority w:val="99"/>
    <w:semiHidden/>
    <w:unhideWhenUsed/>
    <w:rsid w:val="00D45B5A"/>
    <w:rPr>
      <w:rFonts w:ascii="Consolas" w:hAnsi="Consolas" w:cs="Calibri"/>
      <w:sz w:val="22"/>
      <w:szCs w:val="20"/>
    </w:rPr>
  </w:style>
  <w:style w:type="character" w:styleId="ClavierHTML">
    <w:name w:val="HTML Keyboard"/>
    <w:basedOn w:val="Policepardfaut"/>
    <w:uiPriority w:val="99"/>
    <w:semiHidden/>
    <w:unhideWhenUsed/>
    <w:rsid w:val="00D45B5A"/>
    <w:rPr>
      <w:rFonts w:ascii="Consolas" w:hAnsi="Consolas" w:cs="Calibri"/>
      <w:sz w:val="22"/>
      <w:szCs w:val="20"/>
    </w:rPr>
  </w:style>
  <w:style w:type="paragraph" w:styleId="PrformatHTML">
    <w:name w:val="HTML Preformatted"/>
    <w:basedOn w:val="Normal"/>
    <w:link w:val="PrformatHTMLCar"/>
    <w:uiPriority w:val="99"/>
    <w:semiHidden/>
    <w:unhideWhenUsed/>
    <w:rsid w:val="00D45B5A"/>
    <w:rPr>
      <w:rFonts w:ascii="Consolas" w:hAnsi="Consolas"/>
      <w:szCs w:val="20"/>
    </w:rPr>
  </w:style>
  <w:style w:type="character" w:customStyle="1" w:styleId="PrformatHTMLCar">
    <w:name w:val="Préformaté HTML Car"/>
    <w:basedOn w:val="Policepardfaut"/>
    <w:link w:val="PrformatHTML"/>
    <w:uiPriority w:val="99"/>
    <w:semiHidden/>
    <w:rsid w:val="00D45B5A"/>
    <w:rPr>
      <w:rFonts w:ascii="Consolas" w:hAnsi="Consolas" w:cs="Calibri"/>
      <w:szCs w:val="20"/>
    </w:rPr>
  </w:style>
  <w:style w:type="character" w:styleId="MachinecrireHTML">
    <w:name w:val="HTML Typewriter"/>
    <w:basedOn w:val="Policepardfaut"/>
    <w:uiPriority w:val="99"/>
    <w:semiHidden/>
    <w:unhideWhenUsed/>
    <w:rsid w:val="00D45B5A"/>
    <w:rPr>
      <w:rFonts w:ascii="Consolas" w:hAnsi="Consolas" w:cs="Calibri"/>
      <w:sz w:val="22"/>
      <w:szCs w:val="20"/>
    </w:rPr>
  </w:style>
  <w:style w:type="paragraph" w:styleId="Textedemacro">
    <w:name w:val="macro"/>
    <w:link w:val="TextedemacroCar"/>
    <w:uiPriority w:val="99"/>
    <w:semiHidden/>
    <w:unhideWhenUsed/>
    <w:rsid w:val="00D45B5A"/>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TextedemacroCar">
    <w:name w:val="Texte de macro Car"/>
    <w:basedOn w:val="Policepardfaut"/>
    <w:link w:val="Textedemacro"/>
    <w:uiPriority w:val="99"/>
    <w:semiHidden/>
    <w:rsid w:val="00D45B5A"/>
    <w:rPr>
      <w:rFonts w:ascii="Consolas" w:hAnsi="Consolas" w:cs="Calibri"/>
      <w:szCs w:val="20"/>
    </w:rPr>
  </w:style>
  <w:style w:type="paragraph" w:styleId="Textebrut">
    <w:name w:val="Plain Text"/>
    <w:basedOn w:val="Normal"/>
    <w:link w:val="TextebrutCar"/>
    <w:uiPriority w:val="99"/>
    <w:semiHidden/>
    <w:unhideWhenUsed/>
    <w:rsid w:val="00D45B5A"/>
    <w:rPr>
      <w:rFonts w:ascii="Consolas" w:hAnsi="Consolas"/>
      <w:szCs w:val="21"/>
    </w:rPr>
  </w:style>
  <w:style w:type="character" w:customStyle="1" w:styleId="TextebrutCar">
    <w:name w:val="Texte brut Car"/>
    <w:basedOn w:val="Policepardfaut"/>
    <w:link w:val="Textebrut"/>
    <w:uiPriority w:val="99"/>
    <w:semiHidden/>
    <w:rsid w:val="00D45B5A"/>
    <w:rPr>
      <w:rFonts w:ascii="Consolas" w:hAnsi="Consolas" w:cs="Calibri"/>
      <w:szCs w:val="21"/>
    </w:rPr>
  </w:style>
  <w:style w:type="character" w:styleId="Textedelespacerserv">
    <w:name w:val="Placeholder Text"/>
    <w:basedOn w:val="Policepardfaut"/>
    <w:uiPriority w:val="99"/>
    <w:semiHidden/>
    <w:rsid w:val="00D45B5A"/>
    <w:rPr>
      <w:rFonts w:ascii="Calibri" w:hAnsi="Calibri" w:cs="Calibri"/>
      <w:color w:val="3B3838" w:themeColor="background2" w:themeShade="40"/>
    </w:rPr>
  </w:style>
  <w:style w:type="paragraph" w:styleId="En-tte">
    <w:name w:val="header"/>
    <w:basedOn w:val="Normal"/>
    <w:link w:val="En-tteCar"/>
    <w:uiPriority w:val="99"/>
    <w:unhideWhenUsed/>
    <w:rsid w:val="00D45B5A"/>
  </w:style>
  <w:style w:type="character" w:customStyle="1" w:styleId="En-tteCar">
    <w:name w:val="En-tête Car"/>
    <w:basedOn w:val="Policepardfaut"/>
    <w:link w:val="En-tte"/>
    <w:uiPriority w:val="99"/>
    <w:rsid w:val="00D45B5A"/>
    <w:rPr>
      <w:rFonts w:ascii="Calibri" w:hAnsi="Calibri" w:cs="Calibri"/>
    </w:rPr>
  </w:style>
  <w:style w:type="paragraph" w:styleId="Pieddepage">
    <w:name w:val="footer"/>
    <w:basedOn w:val="Normal"/>
    <w:link w:val="PieddepageCar"/>
    <w:uiPriority w:val="99"/>
    <w:unhideWhenUsed/>
    <w:rsid w:val="00D45B5A"/>
  </w:style>
  <w:style w:type="character" w:customStyle="1" w:styleId="PieddepageCar">
    <w:name w:val="Pied de page Car"/>
    <w:basedOn w:val="Policepardfaut"/>
    <w:link w:val="Pieddepage"/>
    <w:uiPriority w:val="99"/>
    <w:rsid w:val="00D45B5A"/>
    <w:rPr>
      <w:rFonts w:ascii="Calibri" w:hAnsi="Calibri" w:cs="Calibri"/>
    </w:rPr>
  </w:style>
  <w:style w:type="paragraph" w:styleId="TM9">
    <w:name w:val="toc 9"/>
    <w:basedOn w:val="Normal"/>
    <w:next w:val="Normal"/>
    <w:autoRedefine/>
    <w:uiPriority w:val="39"/>
    <w:semiHidden/>
    <w:unhideWhenUsed/>
    <w:rsid w:val="00D45B5A"/>
    <w:pPr>
      <w:spacing w:after="120"/>
      <w:ind w:left="1757"/>
    </w:pPr>
  </w:style>
  <w:style w:type="character" w:styleId="Mention">
    <w:name w:val="Mention"/>
    <w:basedOn w:val="Policepardfaut"/>
    <w:uiPriority w:val="99"/>
    <w:semiHidden/>
    <w:unhideWhenUsed/>
    <w:rsid w:val="00D45B5A"/>
    <w:rPr>
      <w:rFonts w:ascii="Calibri" w:hAnsi="Calibri" w:cs="Calibri"/>
      <w:color w:val="2B579A"/>
      <w:shd w:val="clear" w:color="auto" w:fill="E1DFDD"/>
    </w:rPr>
  </w:style>
  <w:style w:type="numbering" w:styleId="111111">
    <w:name w:val="Outline List 2"/>
    <w:basedOn w:val="Aucuneliste"/>
    <w:uiPriority w:val="99"/>
    <w:semiHidden/>
    <w:unhideWhenUsed/>
    <w:rsid w:val="00D45B5A"/>
    <w:pPr>
      <w:numPr>
        <w:numId w:val="24"/>
      </w:numPr>
    </w:pPr>
  </w:style>
  <w:style w:type="numbering" w:styleId="1ai">
    <w:name w:val="Outline List 1"/>
    <w:basedOn w:val="Aucuneliste"/>
    <w:uiPriority w:val="99"/>
    <w:semiHidden/>
    <w:unhideWhenUsed/>
    <w:rsid w:val="00D45B5A"/>
    <w:pPr>
      <w:numPr>
        <w:numId w:val="25"/>
      </w:numPr>
    </w:pPr>
  </w:style>
  <w:style w:type="character" w:styleId="VariableHTML">
    <w:name w:val="HTML Variable"/>
    <w:basedOn w:val="Policepardfaut"/>
    <w:uiPriority w:val="99"/>
    <w:semiHidden/>
    <w:unhideWhenUsed/>
    <w:rsid w:val="00D45B5A"/>
    <w:rPr>
      <w:rFonts w:ascii="Calibri" w:hAnsi="Calibri" w:cs="Calibri"/>
      <w:i/>
      <w:iCs/>
    </w:rPr>
  </w:style>
  <w:style w:type="paragraph" w:styleId="AdresseHTML">
    <w:name w:val="HTML Address"/>
    <w:basedOn w:val="Normal"/>
    <w:link w:val="AdresseHTMLCar"/>
    <w:uiPriority w:val="99"/>
    <w:semiHidden/>
    <w:unhideWhenUsed/>
    <w:rsid w:val="00D45B5A"/>
    <w:rPr>
      <w:i/>
      <w:iCs/>
    </w:rPr>
  </w:style>
  <w:style w:type="character" w:customStyle="1" w:styleId="AdresseHTMLCar">
    <w:name w:val="Adresse HTML Car"/>
    <w:basedOn w:val="Policepardfaut"/>
    <w:link w:val="AdresseHTML"/>
    <w:uiPriority w:val="99"/>
    <w:semiHidden/>
    <w:rsid w:val="00D45B5A"/>
    <w:rPr>
      <w:rFonts w:ascii="Calibri" w:hAnsi="Calibri" w:cs="Calibri"/>
      <w:i/>
      <w:iCs/>
    </w:rPr>
  </w:style>
  <w:style w:type="character" w:styleId="DfinitionHTML">
    <w:name w:val="HTML Definition"/>
    <w:basedOn w:val="Policepardfaut"/>
    <w:uiPriority w:val="99"/>
    <w:semiHidden/>
    <w:unhideWhenUsed/>
    <w:rsid w:val="00D45B5A"/>
    <w:rPr>
      <w:rFonts w:ascii="Calibri" w:hAnsi="Calibri" w:cs="Calibri"/>
      <w:i/>
      <w:iCs/>
    </w:rPr>
  </w:style>
  <w:style w:type="character" w:styleId="CitationHTML">
    <w:name w:val="HTML Cite"/>
    <w:basedOn w:val="Policepardfaut"/>
    <w:uiPriority w:val="99"/>
    <w:semiHidden/>
    <w:unhideWhenUsed/>
    <w:rsid w:val="00D45B5A"/>
    <w:rPr>
      <w:rFonts w:ascii="Calibri" w:hAnsi="Calibri" w:cs="Calibri"/>
      <w:i/>
      <w:iCs/>
    </w:rPr>
  </w:style>
  <w:style w:type="character" w:styleId="ExempleHTML">
    <w:name w:val="HTML Sample"/>
    <w:basedOn w:val="Policepardfaut"/>
    <w:uiPriority w:val="99"/>
    <w:semiHidden/>
    <w:unhideWhenUsed/>
    <w:rsid w:val="00D45B5A"/>
    <w:rPr>
      <w:rFonts w:ascii="Consolas" w:hAnsi="Consolas" w:cs="Calibri"/>
      <w:sz w:val="24"/>
      <w:szCs w:val="24"/>
    </w:rPr>
  </w:style>
  <w:style w:type="character" w:styleId="AcronymeHTML">
    <w:name w:val="HTML Acronym"/>
    <w:basedOn w:val="Policepardfaut"/>
    <w:uiPriority w:val="99"/>
    <w:semiHidden/>
    <w:unhideWhenUsed/>
    <w:rsid w:val="00D45B5A"/>
    <w:rPr>
      <w:rFonts w:ascii="Calibri" w:hAnsi="Calibri" w:cs="Calibri"/>
    </w:rPr>
  </w:style>
  <w:style w:type="paragraph" w:styleId="TM1">
    <w:name w:val="toc 1"/>
    <w:basedOn w:val="Normal"/>
    <w:next w:val="Normal"/>
    <w:autoRedefine/>
    <w:uiPriority w:val="39"/>
    <w:semiHidden/>
    <w:unhideWhenUsed/>
    <w:rsid w:val="00D45B5A"/>
    <w:pPr>
      <w:spacing w:after="100"/>
    </w:pPr>
  </w:style>
  <w:style w:type="paragraph" w:styleId="TM2">
    <w:name w:val="toc 2"/>
    <w:basedOn w:val="Normal"/>
    <w:next w:val="Normal"/>
    <w:autoRedefine/>
    <w:uiPriority w:val="39"/>
    <w:semiHidden/>
    <w:unhideWhenUsed/>
    <w:rsid w:val="00D45B5A"/>
    <w:pPr>
      <w:spacing w:after="100"/>
      <w:ind w:left="220"/>
    </w:pPr>
  </w:style>
  <w:style w:type="paragraph" w:styleId="TM3">
    <w:name w:val="toc 3"/>
    <w:basedOn w:val="Normal"/>
    <w:next w:val="Normal"/>
    <w:autoRedefine/>
    <w:uiPriority w:val="39"/>
    <w:semiHidden/>
    <w:unhideWhenUsed/>
    <w:rsid w:val="00D45B5A"/>
    <w:pPr>
      <w:spacing w:after="100"/>
      <w:ind w:left="440"/>
    </w:pPr>
  </w:style>
  <w:style w:type="paragraph" w:styleId="TM4">
    <w:name w:val="toc 4"/>
    <w:basedOn w:val="Normal"/>
    <w:next w:val="Normal"/>
    <w:autoRedefine/>
    <w:uiPriority w:val="39"/>
    <w:semiHidden/>
    <w:unhideWhenUsed/>
    <w:rsid w:val="00D45B5A"/>
    <w:pPr>
      <w:spacing w:after="100"/>
      <w:ind w:left="660"/>
    </w:pPr>
  </w:style>
  <w:style w:type="paragraph" w:styleId="TM5">
    <w:name w:val="toc 5"/>
    <w:basedOn w:val="Normal"/>
    <w:next w:val="Normal"/>
    <w:autoRedefine/>
    <w:uiPriority w:val="39"/>
    <w:semiHidden/>
    <w:unhideWhenUsed/>
    <w:rsid w:val="00D45B5A"/>
    <w:pPr>
      <w:spacing w:after="100"/>
      <w:ind w:left="880"/>
    </w:pPr>
  </w:style>
  <w:style w:type="paragraph" w:styleId="TM6">
    <w:name w:val="toc 6"/>
    <w:basedOn w:val="Normal"/>
    <w:next w:val="Normal"/>
    <w:autoRedefine/>
    <w:uiPriority w:val="39"/>
    <w:semiHidden/>
    <w:unhideWhenUsed/>
    <w:rsid w:val="00D45B5A"/>
    <w:pPr>
      <w:spacing w:after="100"/>
      <w:ind w:left="1100"/>
    </w:pPr>
  </w:style>
  <w:style w:type="paragraph" w:styleId="TM7">
    <w:name w:val="toc 7"/>
    <w:basedOn w:val="Normal"/>
    <w:next w:val="Normal"/>
    <w:autoRedefine/>
    <w:uiPriority w:val="39"/>
    <w:semiHidden/>
    <w:unhideWhenUsed/>
    <w:rsid w:val="00D45B5A"/>
    <w:pPr>
      <w:spacing w:after="100"/>
      <w:ind w:left="1320"/>
    </w:pPr>
  </w:style>
  <w:style w:type="paragraph" w:styleId="TM8">
    <w:name w:val="toc 8"/>
    <w:basedOn w:val="Normal"/>
    <w:next w:val="Normal"/>
    <w:autoRedefine/>
    <w:uiPriority w:val="39"/>
    <w:semiHidden/>
    <w:unhideWhenUsed/>
    <w:rsid w:val="00D45B5A"/>
    <w:pPr>
      <w:spacing w:after="100"/>
      <w:ind w:left="1540"/>
    </w:pPr>
  </w:style>
  <w:style w:type="paragraph" w:styleId="En-ttedetabledesmatires">
    <w:name w:val="TOC Heading"/>
    <w:basedOn w:val="Titre1"/>
    <w:next w:val="Normal"/>
    <w:uiPriority w:val="39"/>
    <w:semiHidden/>
    <w:unhideWhenUsed/>
    <w:qFormat/>
    <w:rsid w:val="00D45B5A"/>
    <w:pPr>
      <w:outlineLvl w:val="9"/>
    </w:pPr>
    <w:rPr>
      <w:color w:val="2E74B5" w:themeColor="accent1" w:themeShade="BF"/>
    </w:rPr>
  </w:style>
  <w:style w:type="table" w:styleId="Tableauprofessionnel">
    <w:name w:val="Table Professional"/>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stemoyenne1">
    <w:name w:val="Medium List 1"/>
    <w:basedOn w:val="TableauNormal"/>
    <w:uiPriority w:val="65"/>
    <w:semiHidden/>
    <w:unhideWhenUsed/>
    <w:rsid w:val="00D45B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D45B5A"/>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emoyenne1-Accent2">
    <w:name w:val="Medium List 1 Accent 2"/>
    <w:basedOn w:val="TableauNormal"/>
    <w:uiPriority w:val="65"/>
    <w:semiHidden/>
    <w:unhideWhenUsed/>
    <w:rsid w:val="00D45B5A"/>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D45B5A"/>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D45B5A"/>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D45B5A"/>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emoyenne1-Accent6">
    <w:name w:val="Medium List 1 Accent 6"/>
    <w:basedOn w:val="TableauNormal"/>
    <w:uiPriority w:val="65"/>
    <w:semiHidden/>
    <w:unhideWhenUsed/>
    <w:rsid w:val="00D45B5A"/>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D45B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45B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D45B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D45B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D45B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D45B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D45B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rillemoyenne1">
    <w:name w:val="Medium Grid 1"/>
    <w:basedOn w:val="TableauNormal"/>
    <w:uiPriority w:val="67"/>
    <w:semiHidden/>
    <w:unhideWhenUsed/>
    <w:rsid w:val="00D45B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D45B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moyenne1-Accent2">
    <w:name w:val="Medium Grid 1 Accent 2"/>
    <w:basedOn w:val="TableauNormal"/>
    <w:uiPriority w:val="67"/>
    <w:semiHidden/>
    <w:unhideWhenUsed/>
    <w:rsid w:val="00D45B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D45B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D45B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D45B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moyenne1-Accent6">
    <w:name w:val="Medium Grid 1 Accent 6"/>
    <w:basedOn w:val="TableauNormal"/>
    <w:uiPriority w:val="67"/>
    <w:semiHidden/>
    <w:unhideWhenUsed/>
    <w:rsid w:val="00D45B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rillemoyenne3-Accent2">
    <w:name w:val="Medium Grid 3 Accent 2"/>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rillemoyenne3-Accent6">
    <w:name w:val="Medium Grid 3 Accent 6"/>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ie">
    <w:name w:val="Bibliography"/>
    <w:basedOn w:val="Normal"/>
    <w:next w:val="Normal"/>
    <w:uiPriority w:val="37"/>
    <w:semiHidden/>
    <w:unhideWhenUsed/>
    <w:rsid w:val="00D45B5A"/>
  </w:style>
  <w:style w:type="character" w:styleId="Mot-dise">
    <w:name w:val="Hashtag"/>
    <w:basedOn w:val="Policepardfaut"/>
    <w:uiPriority w:val="99"/>
    <w:semiHidden/>
    <w:unhideWhenUsed/>
    <w:rsid w:val="00D45B5A"/>
    <w:rPr>
      <w:rFonts w:ascii="Calibri" w:hAnsi="Calibri" w:cs="Calibri"/>
      <w:color w:val="2B579A"/>
      <w:shd w:val="clear" w:color="auto" w:fill="E1DFDD"/>
    </w:rPr>
  </w:style>
  <w:style w:type="paragraph" w:styleId="En-ttedemessage">
    <w:name w:val="Message Header"/>
    <w:basedOn w:val="Normal"/>
    <w:link w:val="En-ttedemessageCar"/>
    <w:uiPriority w:val="99"/>
    <w:semiHidden/>
    <w:unhideWhenUsed/>
    <w:rsid w:val="00D45B5A"/>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En-ttedemessageCar">
    <w:name w:val="En-tête de message Car"/>
    <w:basedOn w:val="Policepardfaut"/>
    <w:link w:val="En-ttedemessage"/>
    <w:uiPriority w:val="99"/>
    <w:semiHidden/>
    <w:rsid w:val="00D45B5A"/>
    <w:rPr>
      <w:rFonts w:ascii="Calibri Light" w:eastAsiaTheme="majorEastAsia" w:hAnsi="Calibri Light" w:cs="Calibri Light"/>
      <w:sz w:val="24"/>
      <w:szCs w:val="24"/>
      <w:shd w:val="pct20" w:color="auto" w:fill="auto"/>
    </w:rPr>
  </w:style>
  <w:style w:type="table" w:styleId="Tableaulgant">
    <w:name w:val="Table Elegant"/>
    <w:basedOn w:val="TableauNormal"/>
    <w:uiPriority w:val="99"/>
    <w:semiHidden/>
    <w:unhideWhenUsed/>
    <w:rsid w:val="00D45B5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e">
    <w:name w:val="List"/>
    <w:basedOn w:val="Normal"/>
    <w:uiPriority w:val="99"/>
    <w:semiHidden/>
    <w:unhideWhenUsed/>
    <w:rsid w:val="00D45B5A"/>
    <w:pPr>
      <w:ind w:left="360" w:hanging="360"/>
      <w:contextualSpacing/>
    </w:pPr>
  </w:style>
  <w:style w:type="paragraph" w:styleId="Liste2">
    <w:name w:val="List 2"/>
    <w:basedOn w:val="Normal"/>
    <w:uiPriority w:val="99"/>
    <w:semiHidden/>
    <w:unhideWhenUsed/>
    <w:rsid w:val="00D45B5A"/>
    <w:pPr>
      <w:ind w:left="720" w:hanging="360"/>
      <w:contextualSpacing/>
    </w:pPr>
  </w:style>
  <w:style w:type="paragraph" w:styleId="Liste3">
    <w:name w:val="List 3"/>
    <w:basedOn w:val="Normal"/>
    <w:uiPriority w:val="99"/>
    <w:semiHidden/>
    <w:unhideWhenUsed/>
    <w:rsid w:val="00D45B5A"/>
    <w:pPr>
      <w:ind w:left="1080" w:hanging="360"/>
      <w:contextualSpacing/>
    </w:pPr>
  </w:style>
  <w:style w:type="paragraph" w:styleId="Liste4">
    <w:name w:val="List 4"/>
    <w:basedOn w:val="Normal"/>
    <w:uiPriority w:val="99"/>
    <w:semiHidden/>
    <w:unhideWhenUsed/>
    <w:rsid w:val="00D45B5A"/>
    <w:pPr>
      <w:ind w:left="1440" w:hanging="360"/>
      <w:contextualSpacing/>
    </w:pPr>
  </w:style>
  <w:style w:type="paragraph" w:styleId="Liste5">
    <w:name w:val="List 5"/>
    <w:basedOn w:val="Normal"/>
    <w:uiPriority w:val="99"/>
    <w:semiHidden/>
    <w:unhideWhenUsed/>
    <w:rsid w:val="00D45B5A"/>
    <w:pPr>
      <w:ind w:left="1800" w:hanging="360"/>
      <w:contextualSpacing/>
    </w:pPr>
  </w:style>
  <w:style w:type="table" w:styleId="Tableauliste1">
    <w:name w:val="Table List 1"/>
    <w:basedOn w:val="TableauNormal"/>
    <w:uiPriority w:val="99"/>
    <w:semiHidden/>
    <w:unhideWhenUsed/>
    <w:rsid w:val="00D45B5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45B5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45B5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45B5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45B5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45B5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econtinue">
    <w:name w:val="List Continue"/>
    <w:basedOn w:val="Normal"/>
    <w:uiPriority w:val="99"/>
    <w:semiHidden/>
    <w:unhideWhenUsed/>
    <w:rsid w:val="00D45B5A"/>
    <w:pPr>
      <w:spacing w:after="120"/>
      <w:ind w:left="360"/>
      <w:contextualSpacing/>
    </w:pPr>
  </w:style>
  <w:style w:type="paragraph" w:styleId="Listecontinue2">
    <w:name w:val="List Continue 2"/>
    <w:basedOn w:val="Normal"/>
    <w:uiPriority w:val="99"/>
    <w:semiHidden/>
    <w:unhideWhenUsed/>
    <w:rsid w:val="00D45B5A"/>
    <w:pPr>
      <w:spacing w:after="120"/>
      <w:ind w:left="720"/>
      <w:contextualSpacing/>
    </w:pPr>
  </w:style>
  <w:style w:type="paragraph" w:styleId="Listecontinue3">
    <w:name w:val="List Continue 3"/>
    <w:basedOn w:val="Normal"/>
    <w:uiPriority w:val="99"/>
    <w:semiHidden/>
    <w:unhideWhenUsed/>
    <w:rsid w:val="00D45B5A"/>
    <w:pPr>
      <w:spacing w:after="120"/>
      <w:ind w:left="1080"/>
      <w:contextualSpacing/>
    </w:pPr>
  </w:style>
  <w:style w:type="paragraph" w:styleId="Listecontinue4">
    <w:name w:val="List Continue 4"/>
    <w:basedOn w:val="Normal"/>
    <w:uiPriority w:val="99"/>
    <w:semiHidden/>
    <w:unhideWhenUsed/>
    <w:rsid w:val="00D45B5A"/>
    <w:pPr>
      <w:spacing w:after="120"/>
      <w:ind w:left="1440"/>
      <w:contextualSpacing/>
    </w:pPr>
  </w:style>
  <w:style w:type="paragraph" w:styleId="Listecontinue5">
    <w:name w:val="List Continue 5"/>
    <w:basedOn w:val="Normal"/>
    <w:uiPriority w:val="99"/>
    <w:semiHidden/>
    <w:unhideWhenUsed/>
    <w:rsid w:val="00D45B5A"/>
    <w:pPr>
      <w:spacing w:after="120"/>
      <w:ind w:left="1800"/>
      <w:contextualSpacing/>
    </w:pPr>
  </w:style>
  <w:style w:type="paragraph" w:styleId="Paragraphedeliste">
    <w:name w:val="List Paragraph"/>
    <w:basedOn w:val="Normal"/>
    <w:uiPriority w:val="34"/>
    <w:semiHidden/>
    <w:unhideWhenUsed/>
    <w:qFormat/>
    <w:rsid w:val="00D45B5A"/>
    <w:pPr>
      <w:ind w:left="720"/>
      <w:contextualSpacing/>
    </w:pPr>
  </w:style>
  <w:style w:type="paragraph" w:styleId="Listenumros">
    <w:name w:val="List Number"/>
    <w:basedOn w:val="Normal"/>
    <w:uiPriority w:val="99"/>
    <w:semiHidden/>
    <w:unhideWhenUsed/>
    <w:rsid w:val="00D45B5A"/>
    <w:pPr>
      <w:numPr>
        <w:numId w:val="13"/>
      </w:numPr>
      <w:contextualSpacing/>
    </w:pPr>
  </w:style>
  <w:style w:type="paragraph" w:styleId="Listenumros2">
    <w:name w:val="List Number 2"/>
    <w:basedOn w:val="Normal"/>
    <w:uiPriority w:val="99"/>
    <w:semiHidden/>
    <w:unhideWhenUsed/>
    <w:rsid w:val="00D45B5A"/>
    <w:pPr>
      <w:numPr>
        <w:numId w:val="14"/>
      </w:numPr>
      <w:contextualSpacing/>
    </w:pPr>
  </w:style>
  <w:style w:type="paragraph" w:styleId="Listenumros3">
    <w:name w:val="List Number 3"/>
    <w:basedOn w:val="Normal"/>
    <w:uiPriority w:val="99"/>
    <w:semiHidden/>
    <w:unhideWhenUsed/>
    <w:rsid w:val="00D45B5A"/>
    <w:pPr>
      <w:numPr>
        <w:numId w:val="15"/>
      </w:numPr>
      <w:contextualSpacing/>
    </w:pPr>
  </w:style>
  <w:style w:type="paragraph" w:styleId="Listenumros4">
    <w:name w:val="List Number 4"/>
    <w:basedOn w:val="Normal"/>
    <w:uiPriority w:val="99"/>
    <w:semiHidden/>
    <w:unhideWhenUsed/>
    <w:rsid w:val="00D45B5A"/>
    <w:pPr>
      <w:numPr>
        <w:numId w:val="16"/>
      </w:numPr>
      <w:contextualSpacing/>
    </w:pPr>
  </w:style>
  <w:style w:type="paragraph" w:styleId="Listenumros5">
    <w:name w:val="List Number 5"/>
    <w:basedOn w:val="Normal"/>
    <w:uiPriority w:val="99"/>
    <w:semiHidden/>
    <w:unhideWhenUsed/>
    <w:rsid w:val="00D45B5A"/>
    <w:pPr>
      <w:numPr>
        <w:numId w:val="17"/>
      </w:numPr>
      <w:contextualSpacing/>
    </w:pPr>
  </w:style>
  <w:style w:type="paragraph" w:styleId="Listepuces">
    <w:name w:val="List Bullet"/>
    <w:basedOn w:val="Normal"/>
    <w:uiPriority w:val="99"/>
    <w:semiHidden/>
    <w:unhideWhenUsed/>
    <w:rsid w:val="00D45B5A"/>
    <w:pPr>
      <w:numPr>
        <w:numId w:val="8"/>
      </w:numPr>
      <w:contextualSpacing/>
    </w:pPr>
  </w:style>
  <w:style w:type="paragraph" w:styleId="Listepuces2">
    <w:name w:val="List Bullet 2"/>
    <w:basedOn w:val="Normal"/>
    <w:uiPriority w:val="99"/>
    <w:semiHidden/>
    <w:unhideWhenUsed/>
    <w:rsid w:val="00D45B5A"/>
    <w:pPr>
      <w:numPr>
        <w:numId w:val="9"/>
      </w:numPr>
      <w:contextualSpacing/>
    </w:pPr>
  </w:style>
  <w:style w:type="paragraph" w:styleId="Listepuces3">
    <w:name w:val="List Bullet 3"/>
    <w:basedOn w:val="Normal"/>
    <w:uiPriority w:val="99"/>
    <w:semiHidden/>
    <w:unhideWhenUsed/>
    <w:rsid w:val="00D45B5A"/>
    <w:pPr>
      <w:numPr>
        <w:numId w:val="10"/>
      </w:numPr>
      <w:contextualSpacing/>
    </w:pPr>
  </w:style>
  <w:style w:type="paragraph" w:styleId="Listepuces4">
    <w:name w:val="List Bullet 4"/>
    <w:basedOn w:val="Normal"/>
    <w:uiPriority w:val="99"/>
    <w:semiHidden/>
    <w:unhideWhenUsed/>
    <w:rsid w:val="00D45B5A"/>
    <w:pPr>
      <w:numPr>
        <w:numId w:val="11"/>
      </w:numPr>
      <w:contextualSpacing/>
    </w:pPr>
  </w:style>
  <w:style w:type="paragraph" w:styleId="Listepuces5">
    <w:name w:val="List Bullet 5"/>
    <w:basedOn w:val="Normal"/>
    <w:uiPriority w:val="99"/>
    <w:semiHidden/>
    <w:unhideWhenUsed/>
    <w:rsid w:val="00D45B5A"/>
    <w:pPr>
      <w:numPr>
        <w:numId w:val="12"/>
      </w:numPr>
      <w:contextualSpacing/>
    </w:pPr>
  </w:style>
  <w:style w:type="table" w:styleId="Tableauclassique1">
    <w:name w:val="Table Classic 1"/>
    <w:basedOn w:val="TableauNormal"/>
    <w:uiPriority w:val="99"/>
    <w:semiHidden/>
    <w:unhideWhenUsed/>
    <w:rsid w:val="00D45B5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45B5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45B5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45B5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desillustrations">
    <w:name w:val="table of figures"/>
    <w:basedOn w:val="Normal"/>
    <w:next w:val="Normal"/>
    <w:uiPriority w:val="99"/>
    <w:semiHidden/>
    <w:unhideWhenUsed/>
    <w:rsid w:val="00D45B5A"/>
  </w:style>
  <w:style w:type="character" w:styleId="Appeldenotedefin">
    <w:name w:val="endnote reference"/>
    <w:basedOn w:val="Policepardfaut"/>
    <w:uiPriority w:val="99"/>
    <w:semiHidden/>
    <w:unhideWhenUsed/>
    <w:rsid w:val="00D45B5A"/>
    <w:rPr>
      <w:rFonts w:ascii="Calibri" w:hAnsi="Calibri" w:cs="Calibri"/>
      <w:vertAlign w:val="superscript"/>
    </w:rPr>
  </w:style>
  <w:style w:type="paragraph" w:styleId="Tabledesrfrencesjuridiques">
    <w:name w:val="table of authorities"/>
    <w:basedOn w:val="Normal"/>
    <w:next w:val="Normal"/>
    <w:uiPriority w:val="99"/>
    <w:semiHidden/>
    <w:unhideWhenUsed/>
    <w:rsid w:val="00D45B5A"/>
    <w:pPr>
      <w:ind w:left="220" w:hanging="220"/>
    </w:pPr>
  </w:style>
  <w:style w:type="paragraph" w:styleId="TitreTR">
    <w:name w:val="toa heading"/>
    <w:basedOn w:val="Normal"/>
    <w:next w:val="Normal"/>
    <w:uiPriority w:val="99"/>
    <w:semiHidden/>
    <w:unhideWhenUsed/>
    <w:rsid w:val="00D45B5A"/>
    <w:pPr>
      <w:spacing w:before="120"/>
    </w:pPr>
    <w:rPr>
      <w:rFonts w:ascii="Calibri Light" w:eastAsiaTheme="majorEastAsia" w:hAnsi="Calibri Light" w:cs="Calibri Light"/>
      <w:b/>
      <w:bCs/>
      <w:sz w:val="24"/>
      <w:szCs w:val="24"/>
    </w:rPr>
  </w:style>
  <w:style w:type="table" w:styleId="Listecouleur">
    <w:name w:val="Colorful List"/>
    <w:basedOn w:val="TableauNormal"/>
    <w:uiPriority w:val="72"/>
    <w:semiHidden/>
    <w:unhideWhenUsed/>
    <w:rsid w:val="00D45B5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D45B5A"/>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ecouleur-Accent2">
    <w:name w:val="Colorful List Accent 2"/>
    <w:basedOn w:val="TableauNormal"/>
    <w:uiPriority w:val="72"/>
    <w:semiHidden/>
    <w:unhideWhenUsed/>
    <w:rsid w:val="00D45B5A"/>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D45B5A"/>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D45B5A"/>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D45B5A"/>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ecouleur-Accent6">
    <w:name w:val="Colorful List Accent 6"/>
    <w:basedOn w:val="TableauNormal"/>
    <w:uiPriority w:val="72"/>
    <w:rsid w:val="00D45B5A"/>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aucolor1">
    <w:name w:val="Table Colorful 1"/>
    <w:basedOn w:val="TableauNormal"/>
    <w:uiPriority w:val="99"/>
    <w:semiHidden/>
    <w:unhideWhenUsed/>
    <w:rsid w:val="00D45B5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45B5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45B5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ramecouleur">
    <w:name w:val="Colorful Shading"/>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D45B5A"/>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D45B5A"/>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D45B5A"/>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D45B5A"/>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Grillecouleur">
    <w:name w:val="Colorful Grid"/>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couleur-Accent2">
    <w:name w:val="Colorful Grid Accent 2"/>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couleur-Accent6">
    <w:name w:val="Colorful Grid Accent 6"/>
    <w:basedOn w:val="TableauNormal"/>
    <w:uiPriority w:val="73"/>
    <w:rsid w:val="00D45B5A"/>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dressedestinataire">
    <w:name w:val="envelope address"/>
    <w:basedOn w:val="Normal"/>
    <w:uiPriority w:val="99"/>
    <w:semiHidden/>
    <w:unhideWhenUsed/>
    <w:rsid w:val="00D45B5A"/>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leSection">
    <w:name w:val="Outline List 3"/>
    <w:basedOn w:val="Aucuneliste"/>
    <w:uiPriority w:val="99"/>
    <w:semiHidden/>
    <w:unhideWhenUsed/>
    <w:rsid w:val="00D45B5A"/>
    <w:pPr>
      <w:numPr>
        <w:numId w:val="26"/>
      </w:numPr>
    </w:pPr>
  </w:style>
  <w:style w:type="table" w:styleId="Tableausimple1">
    <w:name w:val="Plain Table 1"/>
    <w:basedOn w:val="TableauNormal"/>
    <w:uiPriority w:val="41"/>
    <w:rsid w:val="00D45B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D45B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D45B5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D45B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D45B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nsinterligne">
    <w:name w:val="No Spacing"/>
    <w:uiPriority w:val="1"/>
    <w:qFormat/>
    <w:rsid w:val="00D45B5A"/>
    <w:rPr>
      <w:rFonts w:ascii="Calibri" w:hAnsi="Calibri" w:cs="Calibri"/>
    </w:rPr>
  </w:style>
  <w:style w:type="paragraph" w:styleId="Date">
    <w:name w:val="Date"/>
    <w:basedOn w:val="Normal"/>
    <w:next w:val="Normal"/>
    <w:link w:val="DateCar"/>
    <w:uiPriority w:val="99"/>
    <w:semiHidden/>
    <w:unhideWhenUsed/>
    <w:rsid w:val="00D45B5A"/>
  </w:style>
  <w:style w:type="character" w:customStyle="1" w:styleId="DateCar">
    <w:name w:val="Date Car"/>
    <w:basedOn w:val="Policepardfaut"/>
    <w:link w:val="Date"/>
    <w:uiPriority w:val="99"/>
    <w:semiHidden/>
    <w:rsid w:val="00D45B5A"/>
    <w:rPr>
      <w:rFonts w:ascii="Calibri" w:hAnsi="Calibri" w:cs="Calibri"/>
    </w:rPr>
  </w:style>
  <w:style w:type="paragraph" w:styleId="NormalWeb">
    <w:name w:val="Normal (Web)"/>
    <w:basedOn w:val="Normal"/>
    <w:uiPriority w:val="99"/>
    <w:semiHidden/>
    <w:unhideWhenUsed/>
    <w:rsid w:val="00D45B5A"/>
    <w:rPr>
      <w:rFonts w:ascii="Times New Roman" w:hAnsi="Times New Roman" w:cs="Times New Roman"/>
      <w:sz w:val="24"/>
      <w:szCs w:val="24"/>
    </w:rPr>
  </w:style>
  <w:style w:type="character" w:styleId="SmartHyperlink">
    <w:name w:val="Smart Hyperlink"/>
    <w:basedOn w:val="Policepardfaut"/>
    <w:uiPriority w:val="99"/>
    <w:semiHidden/>
    <w:unhideWhenUsed/>
    <w:rsid w:val="00D45B5A"/>
    <w:rPr>
      <w:rFonts w:ascii="Calibri" w:hAnsi="Calibri" w:cs="Calibri"/>
      <w:u w:val="dotted"/>
    </w:rPr>
  </w:style>
  <w:style w:type="character" w:styleId="Mentionnonrsolue">
    <w:name w:val="Unresolved Mention"/>
    <w:basedOn w:val="Policepardfaut"/>
    <w:uiPriority w:val="99"/>
    <w:semiHidden/>
    <w:unhideWhenUsed/>
    <w:rsid w:val="00D45B5A"/>
    <w:rPr>
      <w:rFonts w:ascii="Calibri" w:hAnsi="Calibri" w:cs="Calibri"/>
      <w:color w:val="605E5C"/>
      <w:shd w:val="clear" w:color="auto" w:fill="E1DFDD"/>
    </w:rPr>
  </w:style>
  <w:style w:type="paragraph" w:styleId="Corpsdetexte">
    <w:name w:val="Body Text"/>
    <w:basedOn w:val="Normal"/>
    <w:link w:val="CorpsdetexteCar"/>
    <w:uiPriority w:val="99"/>
    <w:semiHidden/>
    <w:unhideWhenUsed/>
    <w:rsid w:val="00D45B5A"/>
    <w:pPr>
      <w:spacing w:after="120"/>
    </w:pPr>
  </w:style>
  <w:style w:type="character" w:customStyle="1" w:styleId="CorpsdetexteCar">
    <w:name w:val="Corps de texte Car"/>
    <w:basedOn w:val="Policepardfaut"/>
    <w:link w:val="Corpsdetexte"/>
    <w:uiPriority w:val="99"/>
    <w:semiHidden/>
    <w:rsid w:val="00D45B5A"/>
    <w:rPr>
      <w:rFonts w:ascii="Calibri" w:hAnsi="Calibri" w:cs="Calibri"/>
    </w:rPr>
  </w:style>
  <w:style w:type="paragraph" w:styleId="Corpsdetexte2">
    <w:name w:val="Body Text 2"/>
    <w:basedOn w:val="Normal"/>
    <w:link w:val="Corpsdetexte2Car"/>
    <w:uiPriority w:val="99"/>
    <w:semiHidden/>
    <w:unhideWhenUsed/>
    <w:rsid w:val="00D45B5A"/>
    <w:pPr>
      <w:spacing w:after="120" w:line="480" w:lineRule="auto"/>
    </w:pPr>
  </w:style>
  <w:style w:type="character" w:customStyle="1" w:styleId="Corpsdetexte2Car">
    <w:name w:val="Corps de texte 2 Car"/>
    <w:basedOn w:val="Policepardfaut"/>
    <w:link w:val="Corpsdetexte2"/>
    <w:uiPriority w:val="99"/>
    <w:semiHidden/>
    <w:rsid w:val="00D45B5A"/>
    <w:rPr>
      <w:rFonts w:ascii="Calibri" w:hAnsi="Calibri" w:cs="Calibri"/>
    </w:rPr>
  </w:style>
  <w:style w:type="paragraph" w:styleId="Retraitcorpsdetexte">
    <w:name w:val="Body Text Indent"/>
    <w:basedOn w:val="Normal"/>
    <w:link w:val="RetraitcorpsdetexteCar"/>
    <w:uiPriority w:val="99"/>
    <w:semiHidden/>
    <w:unhideWhenUsed/>
    <w:rsid w:val="00D45B5A"/>
    <w:pPr>
      <w:spacing w:after="120"/>
      <w:ind w:left="360"/>
    </w:pPr>
  </w:style>
  <w:style w:type="character" w:customStyle="1" w:styleId="RetraitcorpsdetexteCar">
    <w:name w:val="Retrait corps de texte Car"/>
    <w:basedOn w:val="Policepardfaut"/>
    <w:link w:val="Retraitcorpsdetexte"/>
    <w:uiPriority w:val="99"/>
    <w:semiHidden/>
    <w:rsid w:val="00D45B5A"/>
    <w:rPr>
      <w:rFonts w:ascii="Calibri" w:hAnsi="Calibri" w:cs="Calibri"/>
    </w:rPr>
  </w:style>
  <w:style w:type="paragraph" w:styleId="Retraitcorpsdetexte2">
    <w:name w:val="Body Text Indent 2"/>
    <w:basedOn w:val="Normal"/>
    <w:link w:val="Retraitcorpsdetexte2Car"/>
    <w:uiPriority w:val="99"/>
    <w:semiHidden/>
    <w:unhideWhenUsed/>
    <w:rsid w:val="00D45B5A"/>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D45B5A"/>
    <w:rPr>
      <w:rFonts w:ascii="Calibri" w:hAnsi="Calibri" w:cs="Calibri"/>
    </w:rPr>
  </w:style>
  <w:style w:type="paragraph" w:styleId="Retrait1religne">
    <w:name w:val="Body Text First Indent"/>
    <w:basedOn w:val="Corpsdetexte"/>
    <w:link w:val="Retrait1religneCar"/>
    <w:uiPriority w:val="99"/>
    <w:semiHidden/>
    <w:unhideWhenUsed/>
    <w:rsid w:val="00D45B5A"/>
    <w:pPr>
      <w:spacing w:after="0"/>
      <w:ind w:firstLine="360"/>
    </w:pPr>
  </w:style>
  <w:style w:type="character" w:customStyle="1" w:styleId="Retrait1religneCar">
    <w:name w:val="Retrait 1re ligne Car"/>
    <w:basedOn w:val="CorpsdetexteCar"/>
    <w:link w:val="Retrait1religne"/>
    <w:uiPriority w:val="99"/>
    <w:semiHidden/>
    <w:rsid w:val="00D45B5A"/>
    <w:rPr>
      <w:rFonts w:ascii="Calibri" w:hAnsi="Calibri" w:cs="Calibri"/>
    </w:rPr>
  </w:style>
  <w:style w:type="paragraph" w:styleId="Retraitcorpset1relig">
    <w:name w:val="Body Text First Indent 2"/>
    <w:basedOn w:val="Retraitcorpsdetexte"/>
    <w:link w:val="Retraitcorpset1religCar"/>
    <w:uiPriority w:val="99"/>
    <w:semiHidden/>
    <w:unhideWhenUsed/>
    <w:rsid w:val="00D45B5A"/>
    <w:pPr>
      <w:spacing w:after="0"/>
      <w:ind w:firstLine="360"/>
    </w:pPr>
  </w:style>
  <w:style w:type="character" w:customStyle="1" w:styleId="Retraitcorpset1religCar">
    <w:name w:val="Retrait corps et 1re lig. Car"/>
    <w:basedOn w:val="RetraitcorpsdetexteCar"/>
    <w:link w:val="Retraitcorpset1relig"/>
    <w:uiPriority w:val="99"/>
    <w:semiHidden/>
    <w:rsid w:val="00D45B5A"/>
    <w:rPr>
      <w:rFonts w:ascii="Calibri" w:hAnsi="Calibri" w:cs="Calibri"/>
    </w:rPr>
  </w:style>
  <w:style w:type="paragraph" w:styleId="Retraitnormal">
    <w:name w:val="Normal Indent"/>
    <w:basedOn w:val="Normal"/>
    <w:uiPriority w:val="99"/>
    <w:semiHidden/>
    <w:unhideWhenUsed/>
    <w:rsid w:val="00D45B5A"/>
    <w:pPr>
      <w:ind w:left="720"/>
    </w:pPr>
  </w:style>
  <w:style w:type="paragraph" w:styleId="Titredenote">
    <w:name w:val="Note Heading"/>
    <w:basedOn w:val="Normal"/>
    <w:next w:val="Normal"/>
    <w:link w:val="TitredenoteCar"/>
    <w:uiPriority w:val="99"/>
    <w:semiHidden/>
    <w:unhideWhenUsed/>
    <w:rsid w:val="00D45B5A"/>
  </w:style>
  <w:style w:type="character" w:customStyle="1" w:styleId="TitredenoteCar">
    <w:name w:val="Titre de note Car"/>
    <w:basedOn w:val="Policepardfaut"/>
    <w:link w:val="Titredenote"/>
    <w:uiPriority w:val="99"/>
    <w:semiHidden/>
    <w:rsid w:val="00D45B5A"/>
    <w:rPr>
      <w:rFonts w:ascii="Calibri" w:hAnsi="Calibri" w:cs="Calibri"/>
    </w:rPr>
  </w:style>
  <w:style w:type="table" w:styleId="Tableaucontemporain">
    <w:name w:val="Table Contemporary"/>
    <w:basedOn w:val="TableauNormal"/>
    <w:uiPriority w:val="99"/>
    <w:semiHidden/>
    <w:unhideWhenUsed/>
    <w:rsid w:val="00D45B5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steclaire">
    <w:name w:val="Light List"/>
    <w:basedOn w:val="TableauNormal"/>
    <w:uiPriority w:val="61"/>
    <w:semiHidden/>
    <w:unhideWhenUsed/>
    <w:rsid w:val="00D45B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D45B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eclaire-Accent2">
    <w:name w:val="Light List Accent 2"/>
    <w:basedOn w:val="TableauNormal"/>
    <w:uiPriority w:val="61"/>
    <w:semiHidden/>
    <w:unhideWhenUsed/>
    <w:rsid w:val="00D45B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D45B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D45B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D45B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eclaire-Accent6">
    <w:name w:val="Light List Accent 6"/>
    <w:basedOn w:val="TableauNormal"/>
    <w:uiPriority w:val="61"/>
    <w:semiHidden/>
    <w:unhideWhenUsed/>
    <w:rsid w:val="00D45B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D45B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D45B5A"/>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rameclaire-Accent2">
    <w:name w:val="Light Shading Accent 2"/>
    <w:basedOn w:val="TableauNormal"/>
    <w:uiPriority w:val="60"/>
    <w:semiHidden/>
    <w:unhideWhenUsed/>
    <w:rsid w:val="00D45B5A"/>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D45B5A"/>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D45B5A"/>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D45B5A"/>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Trameclaire-Accent6">
    <w:name w:val="Light Shading Accent 6"/>
    <w:basedOn w:val="TableauNormal"/>
    <w:uiPriority w:val="60"/>
    <w:semiHidden/>
    <w:unhideWhenUsed/>
    <w:rsid w:val="00D45B5A"/>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illeclaire">
    <w:name w:val="Light Grid"/>
    <w:basedOn w:val="TableauNormal"/>
    <w:uiPriority w:val="62"/>
    <w:semiHidden/>
    <w:unhideWhenUsed/>
    <w:rsid w:val="00D45B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D45B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Grilleclaire-Accent2">
    <w:name w:val="Light Grid Accent 2"/>
    <w:basedOn w:val="TableauNormal"/>
    <w:uiPriority w:val="62"/>
    <w:semiHidden/>
    <w:unhideWhenUsed/>
    <w:rsid w:val="00D45B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D45B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D45B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D45B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lleclaire-Accent6">
    <w:name w:val="Light Grid Accent 6"/>
    <w:basedOn w:val="TableauNormal"/>
    <w:uiPriority w:val="62"/>
    <w:semiHidden/>
    <w:unhideWhenUsed/>
    <w:rsid w:val="00D45B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fonce">
    <w:name w:val="Dark List"/>
    <w:basedOn w:val="TableauNormal"/>
    <w:uiPriority w:val="70"/>
    <w:semiHidden/>
    <w:unhideWhenUsed/>
    <w:rsid w:val="00D45B5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D45B5A"/>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efonce-Accent2">
    <w:name w:val="Dark List Accent 2"/>
    <w:basedOn w:val="TableauNormal"/>
    <w:uiPriority w:val="70"/>
    <w:semiHidden/>
    <w:unhideWhenUsed/>
    <w:rsid w:val="00D45B5A"/>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D45B5A"/>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D45B5A"/>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D45B5A"/>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efonce-Accent6">
    <w:name w:val="Dark List Accent 6"/>
    <w:basedOn w:val="TableauNormal"/>
    <w:uiPriority w:val="70"/>
    <w:rsid w:val="00D45B5A"/>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ableauListe1Clair">
    <w:name w:val="List Table 1 Light"/>
    <w:basedOn w:val="TableauNormal"/>
    <w:uiPriority w:val="46"/>
    <w:rsid w:val="00D45B5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D45B5A"/>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1Clair-Accentuation2">
    <w:name w:val="List Table 1 Light Accent 2"/>
    <w:basedOn w:val="TableauNormal"/>
    <w:uiPriority w:val="46"/>
    <w:rsid w:val="00D45B5A"/>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D45B5A"/>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D45B5A"/>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D45B5A"/>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1Clair-Accentuation6">
    <w:name w:val="List Table 1 Light Accent 6"/>
    <w:basedOn w:val="TableauNormal"/>
    <w:uiPriority w:val="46"/>
    <w:rsid w:val="00D45B5A"/>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0">
    <w:name w:val="List Table 2"/>
    <w:basedOn w:val="TableauNormal"/>
    <w:uiPriority w:val="47"/>
    <w:rsid w:val="00D45B5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D45B5A"/>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2-Accentuation2">
    <w:name w:val="List Table 2 Accent 2"/>
    <w:basedOn w:val="TableauNormal"/>
    <w:uiPriority w:val="47"/>
    <w:rsid w:val="00D45B5A"/>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D45B5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D45B5A"/>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D45B5A"/>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2-Accentuation6">
    <w:name w:val="List Table 2 Accent 6"/>
    <w:basedOn w:val="TableauNormal"/>
    <w:uiPriority w:val="47"/>
    <w:rsid w:val="00D45B5A"/>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0">
    <w:name w:val="List Table 3"/>
    <w:basedOn w:val="TableauNormal"/>
    <w:uiPriority w:val="48"/>
    <w:rsid w:val="00D45B5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D45B5A"/>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eauListe3-Accentuation2">
    <w:name w:val="List Table 3 Accent 2"/>
    <w:basedOn w:val="TableauNormal"/>
    <w:uiPriority w:val="48"/>
    <w:rsid w:val="00D45B5A"/>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D45B5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D45B5A"/>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D45B5A"/>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eauListe3-Accentuation6">
    <w:name w:val="List Table 3 Accent 6"/>
    <w:basedOn w:val="TableauNormal"/>
    <w:uiPriority w:val="48"/>
    <w:rsid w:val="00D45B5A"/>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0">
    <w:name w:val="List Table 4"/>
    <w:basedOn w:val="TableauNormal"/>
    <w:uiPriority w:val="49"/>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4-Accentuation2">
    <w:name w:val="List Table 4 Accent 2"/>
    <w:basedOn w:val="TableauNormal"/>
    <w:uiPriority w:val="49"/>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4-Accentuation6">
    <w:name w:val="List Table 4 Accent 6"/>
    <w:basedOn w:val="TableauNormal"/>
    <w:uiPriority w:val="49"/>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D45B5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D45B5A"/>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D45B5A"/>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D45B5A"/>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D45B5A"/>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D45B5A"/>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D45B5A"/>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D45B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D45B5A"/>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6Couleur-Accentuation2">
    <w:name w:val="List Table 6 Colorful Accent 2"/>
    <w:basedOn w:val="TableauNormal"/>
    <w:uiPriority w:val="51"/>
    <w:rsid w:val="00D45B5A"/>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D45B5A"/>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D45B5A"/>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D45B5A"/>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6Couleur-Accentuation6">
    <w:name w:val="List Table 6 Colorful Accent 6"/>
    <w:basedOn w:val="TableauNormal"/>
    <w:uiPriority w:val="51"/>
    <w:rsid w:val="00D45B5A"/>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D45B5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D45B5A"/>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D45B5A"/>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D45B5A"/>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D45B5A"/>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D45B5A"/>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D45B5A"/>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gnaturelectronique">
    <w:name w:val="E-mail Signature"/>
    <w:basedOn w:val="Normal"/>
    <w:link w:val="SignaturelectroniqueCar"/>
    <w:uiPriority w:val="99"/>
    <w:semiHidden/>
    <w:unhideWhenUsed/>
    <w:rsid w:val="00D45B5A"/>
  </w:style>
  <w:style w:type="character" w:customStyle="1" w:styleId="SignaturelectroniqueCar">
    <w:name w:val="Signature électronique Car"/>
    <w:basedOn w:val="Policepardfaut"/>
    <w:link w:val="Signaturelectronique"/>
    <w:uiPriority w:val="99"/>
    <w:semiHidden/>
    <w:rsid w:val="00D45B5A"/>
    <w:rPr>
      <w:rFonts w:ascii="Calibri" w:hAnsi="Calibri" w:cs="Calibri"/>
    </w:rPr>
  </w:style>
  <w:style w:type="paragraph" w:styleId="Salutations">
    <w:name w:val="Salutation"/>
    <w:basedOn w:val="Normal"/>
    <w:next w:val="Normal"/>
    <w:link w:val="SalutationsCar"/>
    <w:uiPriority w:val="99"/>
    <w:semiHidden/>
    <w:unhideWhenUsed/>
    <w:rsid w:val="00D45B5A"/>
  </w:style>
  <w:style w:type="character" w:customStyle="1" w:styleId="SalutationsCar">
    <w:name w:val="Salutations Car"/>
    <w:basedOn w:val="Policepardfaut"/>
    <w:link w:val="Salutations"/>
    <w:uiPriority w:val="99"/>
    <w:semiHidden/>
    <w:rsid w:val="00D45B5A"/>
    <w:rPr>
      <w:rFonts w:ascii="Calibri" w:hAnsi="Calibri" w:cs="Calibri"/>
    </w:rPr>
  </w:style>
  <w:style w:type="table" w:styleId="Colonnesdetableau1">
    <w:name w:val="Table Columns 1"/>
    <w:basedOn w:val="TableauNormal"/>
    <w:uiPriority w:val="99"/>
    <w:semiHidden/>
    <w:unhideWhenUsed/>
    <w:rsid w:val="00D45B5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45B5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45B5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45B5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45B5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ar"/>
    <w:uiPriority w:val="99"/>
    <w:semiHidden/>
    <w:unhideWhenUsed/>
    <w:rsid w:val="00D45B5A"/>
    <w:pPr>
      <w:ind w:left="4320"/>
    </w:pPr>
  </w:style>
  <w:style w:type="character" w:customStyle="1" w:styleId="SignatureCar">
    <w:name w:val="Signature Car"/>
    <w:basedOn w:val="Policepardfaut"/>
    <w:link w:val="Signature"/>
    <w:uiPriority w:val="99"/>
    <w:semiHidden/>
    <w:rsid w:val="00D45B5A"/>
    <w:rPr>
      <w:rFonts w:ascii="Calibri" w:hAnsi="Calibri" w:cs="Calibri"/>
    </w:rPr>
  </w:style>
  <w:style w:type="table" w:styleId="Tableausimple10">
    <w:name w:val="Table Simple 1"/>
    <w:basedOn w:val="TableauNormal"/>
    <w:uiPriority w:val="99"/>
    <w:semiHidden/>
    <w:unhideWhenUsed/>
    <w:rsid w:val="00D45B5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D45B5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D45B5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rsid w:val="00D45B5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D45B5A"/>
    <w:pPr>
      <w:ind w:left="220" w:hanging="220"/>
    </w:pPr>
  </w:style>
  <w:style w:type="paragraph" w:styleId="Index2">
    <w:name w:val="index 2"/>
    <w:basedOn w:val="Normal"/>
    <w:next w:val="Normal"/>
    <w:autoRedefine/>
    <w:uiPriority w:val="99"/>
    <w:semiHidden/>
    <w:unhideWhenUsed/>
    <w:rsid w:val="00D45B5A"/>
    <w:pPr>
      <w:ind w:left="440" w:hanging="220"/>
    </w:pPr>
  </w:style>
  <w:style w:type="paragraph" w:styleId="Index3">
    <w:name w:val="index 3"/>
    <w:basedOn w:val="Normal"/>
    <w:next w:val="Normal"/>
    <w:autoRedefine/>
    <w:uiPriority w:val="99"/>
    <w:semiHidden/>
    <w:unhideWhenUsed/>
    <w:rsid w:val="00D45B5A"/>
    <w:pPr>
      <w:ind w:left="660" w:hanging="220"/>
    </w:pPr>
  </w:style>
  <w:style w:type="paragraph" w:styleId="Index4">
    <w:name w:val="index 4"/>
    <w:basedOn w:val="Normal"/>
    <w:next w:val="Normal"/>
    <w:autoRedefine/>
    <w:uiPriority w:val="99"/>
    <w:semiHidden/>
    <w:unhideWhenUsed/>
    <w:rsid w:val="00D45B5A"/>
    <w:pPr>
      <w:ind w:left="880" w:hanging="220"/>
    </w:pPr>
  </w:style>
  <w:style w:type="paragraph" w:styleId="Index5">
    <w:name w:val="index 5"/>
    <w:basedOn w:val="Normal"/>
    <w:next w:val="Normal"/>
    <w:autoRedefine/>
    <w:uiPriority w:val="99"/>
    <w:semiHidden/>
    <w:unhideWhenUsed/>
    <w:rsid w:val="00D45B5A"/>
    <w:pPr>
      <w:ind w:left="1100" w:hanging="220"/>
    </w:pPr>
  </w:style>
  <w:style w:type="paragraph" w:styleId="Index6">
    <w:name w:val="index 6"/>
    <w:basedOn w:val="Normal"/>
    <w:next w:val="Normal"/>
    <w:autoRedefine/>
    <w:uiPriority w:val="99"/>
    <w:semiHidden/>
    <w:unhideWhenUsed/>
    <w:rsid w:val="00D45B5A"/>
    <w:pPr>
      <w:ind w:left="1320" w:hanging="220"/>
    </w:pPr>
  </w:style>
  <w:style w:type="paragraph" w:styleId="Index7">
    <w:name w:val="index 7"/>
    <w:basedOn w:val="Normal"/>
    <w:next w:val="Normal"/>
    <w:autoRedefine/>
    <w:uiPriority w:val="99"/>
    <w:semiHidden/>
    <w:unhideWhenUsed/>
    <w:rsid w:val="00D45B5A"/>
    <w:pPr>
      <w:ind w:left="1540" w:hanging="220"/>
    </w:pPr>
  </w:style>
  <w:style w:type="paragraph" w:styleId="Index8">
    <w:name w:val="index 8"/>
    <w:basedOn w:val="Normal"/>
    <w:next w:val="Normal"/>
    <w:autoRedefine/>
    <w:uiPriority w:val="99"/>
    <w:semiHidden/>
    <w:unhideWhenUsed/>
    <w:rsid w:val="00D45B5A"/>
    <w:pPr>
      <w:ind w:left="1760" w:hanging="220"/>
    </w:pPr>
  </w:style>
  <w:style w:type="paragraph" w:styleId="Index9">
    <w:name w:val="index 9"/>
    <w:basedOn w:val="Normal"/>
    <w:next w:val="Normal"/>
    <w:autoRedefine/>
    <w:uiPriority w:val="99"/>
    <w:semiHidden/>
    <w:unhideWhenUsed/>
    <w:rsid w:val="00D45B5A"/>
    <w:pPr>
      <w:ind w:left="1980" w:hanging="220"/>
    </w:pPr>
  </w:style>
  <w:style w:type="paragraph" w:styleId="Titreindex">
    <w:name w:val="index heading"/>
    <w:basedOn w:val="Normal"/>
    <w:next w:val="Index1"/>
    <w:uiPriority w:val="99"/>
    <w:semiHidden/>
    <w:unhideWhenUsed/>
    <w:rsid w:val="00D45B5A"/>
    <w:rPr>
      <w:rFonts w:ascii="Calibri Light" w:eastAsiaTheme="majorEastAsia" w:hAnsi="Calibri Light" w:cs="Calibri Light"/>
      <w:b/>
      <w:bCs/>
    </w:rPr>
  </w:style>
  <w:style w:type="paragraph" w:styleId="Formuledepolitesse">
    <w:name w:val="Closing"/>
    <w:basedOn w:val="Normal"/>
    <w:link w:val="FormuledepolitesseCar"/>
    <w:uiPriority w:val="99"/>
    <w:semiHidden/>
    <w:unhideWhenUsed/>
    <w:rsid w:val="00D45B5A"/>
    <w:pPr>
      <w:ind w:left="4320"/>
    </w:pPr>
  </w:style>
  <w:style w:type="character" w:customStyle="1" w:styleId="FormuledepolitesseCar">
    <w:name w:val="Formule de politesse Car"/>
    <w:basedOn w:val="Policepardfaut"/>
    <w:link w:val="Formuledepolitesse"/>
    <w:uiPriority w:val="99"/>
    <w:semiHidden/>
    <w:rsid w:val="00D45B5A"/>
    <w:rPr>
      <w:rFonts w:ascii="Calibri" w:hAnsi="Calibri" w:cs="Calibri"/>
    </w:rPr>
  </w:style>
  <w:style w:type="table" w:styleId="Grilledutableau">
    <w:name w:val="Table Grid"/>
    <w:basedOn w:val="TableauNormal"/>
    <w:uiPriority w:val="39"/>
    <w:rsid w:val="00D4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45B5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45B5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45B5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45B5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45B5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D45B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Grille1Clair">
    <w:name w:val="Grid Table 1 Light"/>
    <w:basedOn w:val="TableauNormal"/>
    <w:uiPriority w:val="46"/>
    <w:rsid w:val="00D45B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D45B5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D45B5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D45B5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D45B5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D45B5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D45B5A"/>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D45B5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D45B5A"/>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2-Accentuation2">
    <w:name w:val="Grid Table 2 Accent 2"/>
    <w:basedOn w:val="TableauNormal"/>
    <w:uiPriority w:val="47"/>
    <w:rsid w:val="00D45B5A"/>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D45B5A"/>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D45B5A"/>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D45B5A"/>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2-Accentuation6">
    <w:name w:val="Grid Table 2 Accent 6"/>
    <w:basedOn w:val="TableauNormal"/>
    <w:uiPriority w:val="47"/>
    <w:rsid w:val="00D45B5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auGrille3-Accentuation2">
    <w:name w:val="Grid Table 3 Accent 2"/>
    <w:basedOn w:val="TableauNormal"/>
    <w:uiPriority w:val="48"/>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eauGrille3-Accentuation6">
    <w:name w:val="Grid Table 3 Accent 6"/>
    <w:basedOn w:val="TableauNormal"/>
    <w:uiPriority w:val="48"/>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4-Accentuation2">
    <w:name w:val="Grid Table 4 Accent 2"/>
    <w:basedOn w:val="TableauNormal"/>
    <w:uiPriority w:val="49"/>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4-Accentuation6">
    <w:name w:val="Grid Table 4 Accent 6"/>
    <w:basedOn w:val="TableauNormal"/>
    <w:uiPriority w:val="49"/>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eauGrille5Fonc-Accentuation2">
    <w:name w:val="Grid Table 5 Dark Accent 2"/>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auGrille5Fonc-Accentuation6">
    <w:name w:val="Grid Table 5 Dark Accent 6"/>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D45B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D45B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6Couleur-Accentuation2">
    <w:name w:val="Grid Table 6 Colorful Accent 2"/>
    <w:basedOn w:val="TableauNormal"/>
    <w:uiPriority w:val="51"/>
    <w:rsid w:val="00D45B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D45B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D45B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D45B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6Couleur-Accentuation6">
    <w:name w:val="Grid Table 6 Colorful Accent 6"/>
    <w:basedOn w:val="TableauNormal"/>
    <w:uiPriority w:val="51"/>
    <w:rsid w:val="00D45B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D45B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D45B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auGrille7Couleur-Accentuation2">
    <w:name w:val="Grid Table 7 Colorful Accent 2"/>
    <w:basedOn w:val="TableauNormal"/>
    <w:uiPriority w:val="52"/>
    <w:rsid w:val="00D45B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D45B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D45B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D45B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eauGrille7Couleur-Accentuation6">
    <w:name w:val="Grid Table 7 Colorful Accent 6"/>
    <w:basedOn w:val="TableauNormal"/>
    <w:uiPriority w:val="52"/>
    <w:rsid w:val="00D45B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Web1">
    <w:name w:val="Table Web 1"/>
    <w:basedOn w:val="TableauNormal"/>
    <w:uiPriority w:val="99"/>
    <w:semiHidden/>
    <w:unhideWhenUsed/>
    <w:rsid w:val="00D45B5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45B5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rsid w:val="00D45B5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ppelnotedebasdep">
    <w:name w:val="footnote reference"/>
    <w:basedOn w:val="Policepardfaut"/>
    <w:uiPriority w:val="99"/>
    <w:semiHidden/>
    <w:unhideWhenUsed/>
    <w:rsid w:val="00D45B5A"/>
    <w:rPr>
      <w:rFonts w:ascii="Calibri" w:hAnsi="Calibri" w:cs="Calibri"/>
      <w:vertAlign w:val="superscript"/>
    </w:rPr>
  </w:style>
  <w:style w:type="character" w:styleId="Numrodeligne">
    <w:name w:val="line number"/>
    <w:basedOn w:val="Policepardfaut"/>
    <w:uiPriority w:val="99"/>
    <w:semiHidden/>
    <w:unhideWhenUsed/>
    <w:rsid w:val="00D45B5A"/>
    <w:rPr>
      <w:rFonts w:ascii="Calibri" w:hAnsi="Calibri" w:cs="Calibri"/>
    </w:rPr>
  </w:style>
  <w:style w:type="table" w:styleId="Effetsdetableau3D1">
    <w:name w:val="Table 3D effects 1"/>
    <w:basedOn w:val="TableauNormal"/>
    <w:uiPriority w:val="99"/>
    <w:semiHidden/>
    <w:unhideWhenUsed/>
    <w:rsid w:val="00D45B5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45B5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45B5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D4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D45B5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ma\AppData\Local\Microsoft\Office\16.0\DTS\fr-CA%7bD4D43D5D-7094-4C3B-B601-2ACC41778B39%7d\%7b7004F129-5DE9-45CE-BE52-F8FE72216AE2%7dTF2de6fc23-48e8-448b-960e-1bdc6e9248abc38dedff_win32-554bd557067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{7004F129-5DE9-45CE-BE52-F8FE72216AE2}TF2de6fc23-48e8-448b-960e-1bdc6e9248abc38dedff_win32-554bd557067f</Template>
  <TotalTime>95</TotalTime>
  <Pages>5</Pages>
  <Words>1305</Words>
  <Characters>7181</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Richard Normandeau</cp:lastModifiedBy>
  <cp:revision>21</cp:revision>
  <dcterms:created xsi:type="dcterms:W3CDTF">2026-10-02T02:20:00Z</dcterms:created>
  <dcterms:modified xsi:type="dcterms:W3CDTF">2026-10-18T17:29:00Z</dcterms:modified>
</cp:coreProperties>
</file>